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46" w:rsidRPr="00D73F77" w:rsidRDefault="00A91F46" w:rsidP="002C64FB">
      <w:pPr>
        <w:pStyle w:val="Web"/>
        <w:spacing w:before="0" w:beforeAutospacing="0" w:after="0" w:afterAutospacing="0" w:line="240" w:lineRule="exact"/>
        <w:contextualSpacing/>
        <w:jc w:val="center"/>
        <w:outlineLvl w:val="0"/>
        <w:rPr>
          <w:rFonts w:ascii="Arial Black" w:hAnsi="Arial Black" w:cstheme="majorHAnsi"/>
          <w:b/>
          <w:bCs/>
        </w:rPr>
      </w:pPr>
      <w:r w:rsidRPr="00D73F77">
        <w:rPr>
          <w:rFonts w:ascii="Arial Black" w:hAnsi="Arial Black" w:cstheme="majorHAnsi"/>
          <w:b/>
          <w:bCs/>
        </w:rPr>
        <w:t>AGENCY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ind w:firstLineChars="50" w:firstLine="110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Principal-Agent Relationship 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ind w:leftChars="150" w:left="330"/>
        <w:contextualSpacing/>
        <w:outlineLvl w:val="0"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/>
          <w:b/>
          <w:lang w:eastAsia="ja-JP"/>
        </w:rPr>
        <w:t xml:space="preserve">Agency is the fiduciary relationship that arises when (a) </w:t>
      </w:r>
      <w:proofErr w:type="gramStart"/>
      <w:r w:rsidRPr="00D73F77">
        <w:rPr>
          <w:rFonts w:asciiTheme="majorHAnsi" w:hAnsiTheme="majorHAnsi" w:cstheme="majorHAnsi"/>
          <w:b/>
          <w:lang w:eastAsia="ja-JP"/>
        </w:rPr>
        <w:t>one person</w:t>
      </w:r>
      <w:proofErr w:type="gramEnd"/>
      <w:r w:rsidRPr="00D73F77">
        <w:rPr>
          <w:rFonts w:asciiTheme="majorHAnsi" w:hAnsiTheme="majorHAnsi" w:cstheme="majorHAnsi"/>
          <w:b/>
          <w:lang w:eastAsia="ja-JP"/>
        </w:rPr>
        <w:t xml:space="preserve"> (a 'principal') </w:t>
      </w:r>
      <w:r w:rsidRPr="00D73F77">
        <w:rPr>
          <w:rFonts w:asciiTheme="majorHAnsi" w:hAnsiTheme="majorHAnsi" w:cstheme="majorHAnsi"/>
          <w:b/>
        </w:rPr>
        <w:t>manifests assent to another person (an 'agent') that the agent shall act on the principal's behalf and</w:t>
      </w:r>
      <w:r w:rsidRPr="00D73F77">
        <w:rPr>
          <w:rFonts w:asciiTheme="majorHAnsi" w:hAnsiTheme="majorHAnsi" w:cstheme="majorHAnsi"/>
          <w:b/>
          <w:lang w:eastAsia="ja-JP"/>
        </w:rPr>
        <w:t xml:space="preserve"> </w:t>
      </w:r>
      <w:r w:rsidRPr="00D73F77">
        <w:rPr>
          <w:rFonts w:asciiTheme="majorHAnsi" w:hAnsiTheme="majorHAnsi" w:cstheme="majorHAnsi"/>
          <w:b/>
        </w:rPr>
        <w:t>subject to the principal's control, and (b)</w:t>
      </w:r>
      <w:r w:rsidR="00596C95" w:rsidRPr="00D73F77">
        <w:rPr>
          <w:rFonts w:asciiTheme="majorHAnsi" w:hAnsiTheme="majorHAnsi" w:cstheme="majorHAnsi"/>
          <w:b/>
        </w:rPr>
        <w:t xml:space="preserve"> </w:t>
      </w:r>
      <w:r w:rsidRPr="00D73F77">
        <w:rPr>
          <w:rFonts w:asciiTheme="majorHAnsi" w:hAnsiTheme="majorHAnsi" w:cstheme="majorHAnsi"/>
          <w:b/>
        </w:rPr>
        <w:t xml:space="preserve">the agent manifests so to act.   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lang w:eastAsia="ja-JP"/>
        </w:rPr>
      </w:pPr>
      <w:r w:rsidRPr="00D73F77">
        <w:rPr>
          <w:rFonts w:ascii="Arial Black" w:hAnsi="Arial Black" w:cstheme="majorHAnsi"/>
          <w:b/>
          <w:lang w:eastAsia="ja-JP"/>
        </w:rPr>
        <w:t>Liability of Principal for Contracts Entered into by Agents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ind w:firstLineChars="150" w:firstLine="33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Principal is ONLY liable for authorized contracts entered into by its agents.</w:t>
      </w:r>
    </w:p>
    <w:p w:rsidR="00596C95" w:rsidRPr="00D73F77" w:rsidRDefault="00A91F46" w:rsidP="002C64FB">
      <w:pPr>
        <w:pStyle w:val="Web"/>
        <w:spacing w:before="0" w:beforeAutospacing="0" w:after="0" w:afterAutospacing="0" w:line="240" w:lineRule="exact"/>
        <w:ind w:leftChars="150" w:left="33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There are four types of authority: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ind w:leftChars="150" w:left="33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(1)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 xml:space="preserve"> actual express</w:t>
      </w:r>
      <w:r w:rsidR="00126D54" w:rsidRPr="00D73F77">
        <w:rPr>
          <w:rFonts w:asciiTheme="majorHAnsi" w:hAnsiTheme="majorHAnsi" w:cstheme="majorHAnsi" w:hint="eastAsia"/>
          <w:b/>
          <w:sz w:val="22"/>
          <w:szCs w:val="22"/>
          <w:lang w:eastAsia="ja-JP"/>
        </w:rPr>
        <w:t>,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73F77">
        <w:rPr>
          <w:rFonts w:asciiTheme="majorHAnsi" w:hAnsiTheme="majorHAnsi" w:cstheme="majorHAnsi"/>
          <w:b/>
          <w:sz w:val="22"/>
          <w:szCs w:val="22"/>
        </w:rPr>
        <w:t>(2)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 xml:space="preserve"> actual implied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>,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73F77">
        <w:rPr>
          <w:rFonts w:asciiTheme="majorHAnsi" w:hAnsiTheme="majorHAnsi" w:cstheme="majorHAnsi"/>
          <w:b/>
          <w:sz w:val="22"/>
          <w:szCs w:val="22"/>
        </w:rPr>
        <w:t>(3)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 xml:space="preserve"> apparent, </w:t>
      </w:r>
      <w:r w:rsidR="00596C95" w:rsidRPr="00D73F77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(4) 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>ratification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>.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84377" w:rsidRPr="00D73F77" w:rsidRDefault="00A91F46" w:rsidP="002C64FB">
      <w:pPr>
        <w:pStyle w:val="Web"/>
        <w:spacing w:before="0" w:beforeAutospacing="0" w:after="0" w:afterAutospacing="0" w:line="240" w:lineRule="exact"/>
        <w:ind w:leftChars="150" w:left="33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84377" w:rsidRPr="00D73F77">
        <w:rPr>
          <w:rFonts w:asciiTheme="majorHAnsi" w:hAnsiTheme="majorHAnsi" w:cstheme="majorHAnsi"/>
          <w:b/>
          <w:sz w:val="22"/>
          <w:szCs w:val="22"/>
        </w:rPr>
        <w:t>Actual Express Authority</w:t>
      </w:r>
    </w:p>
    <w:p w:rsidR="00372ACA" w:rsidRPr="00D73F77" w:rsidRDefault="00E711DA" w:rsidP="002C64FB">
      <w:pPr>
        <w:pStyle w:val="Web"/>
        <w:spacing w:before="0" w:beforeAutospacing="0" w:after="0" w:afterAutospacing="0" w:line="240" w:lineRule="exact"/>
        <w:ind w:leftChars="200" w:left="661" w:hangingChars="100" w:hanging="221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  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A</w:t>
      </w:r>
      <w:r w:rsidR="00372AC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ctual express authority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is created</w:t>
      </w:r>
      <w:r w:rsidR="00372AC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when the principal expressly grant</w:t>
      </w:r>
      <w:r w:rsidR="00070B30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s</w:t>
      </w:r>
      <w:r w:rsidR="00372AC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="00596C95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the </w:t>
      </w:r>
      <w:r w:rsidR="00372AC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authority.</w:t>
      </w:r>
    </w:p>
    <w:p w:rsidR="00372ACA" w:rsidRPr="00D73F77" w:rsidRDefault="00372ACA" w:rsidP="002C64FB">
      <w:pPr>
        <w:pStyle w:val="Web"/>
        <w:spacing w:before="0" w:beforeAutospacing="0" w:after="0" w:afterAutospacing="0" w:line="240" w:lineRule="exact"/>
        <w:ind w:leftChars="150" w:left="330" w:firstLineChars="250" w:firstLine="552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bCs/>
          <w:sz w:val="22"/>
          <w:szCs w:val="22"/>
        </w:rPr>
        <w:t xml:space="preserve">  If the contract itself must be in writing, 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the express authority must </w:t>
      </w:r>
    </w:p>
    <w:p w:rsidR="00372ACA" w:rsidRPr="00D73F77" w:rsidRDefault="00372ACA" w:rsidP="002C64FB">
      <w:pPr>
        <w:pStyle w:val="Web"/>
        <w:spacing w:before="0" w:beforeAutospacing="0" w:after="0" w:afterAutospacing="0" w:line="240" w:lineRule="exact"/>
        <w:ind w:leftChars="150" w:left="330" w:firstLineChars="350" w:firstLine="77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also be in writing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>.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372ACA" w:rsidRPr="00D73F77" w:rsidRDefault="00372ACA" w:rsidP="002C64FB">
      <w:pPr>
        <w:pStyle w:val="Web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(a principal may be estopped when a third party has been induced to </w:t>
      </w:r>
    </w:p>
    <w:p w:rsidR="00372ACA" w:rsidRPr="00D73F77" w:rsidRDefault="00596C95" w:rsidP="00126D54">
      <w:pPr>
        <w:pStyle w:val="Web"/>
        <w:spacing w:before="0" w:beforeAutospacing="0" w:after="0" w:afterAutospacing="0" w:line="240" w:lineRule="exact"/>
        <w:ind w:firstLineChars="475" w:firstLine="1049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="00372AC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make a detrimental change by the reasonable belief</w:t>
      </w:r>
      <w:r w:rsidR="00126D54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  <w:r w:rsidR="00372AC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)</w:t>
      </w:r>
    </w:p>
    <w:p w:rsidR="00372ACA" w:rsidRPr="00D73F77" w:rsidRDefault="007721FD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>Revocation</w:t>
      </w:r>
    </w:p>
    <w:p w:rsidR="00372ACA" w:rsidRDefault="00372ACA" w:rsidP="002C64FB">
      <w:pPr>
        <w:pStyle w:val="Web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Express 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>authority</w:t>
      </w:r>
      <w:r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>may be revoked by</w:t>
      </w:r>
    </w:p>
    <w:p w:rsidR="00372ACA" w:rsidRPr="00A91F46" w:rsidRDefault="00372ACA" w:rsidP="002C64FB">
      <w:pPr>
        <w:pStyle w:val="Web"/>
        <w:spacing w:before="0" w:beforeAutospacing="0" w:after="0" w:afterAutospacing="0" w:line="240" w:lineRule="exact"/>
        <w:ind w:firstLineChars="550" w:firstLine="1215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91F46">
        <w:rPr>
          <w:rFonts w:asciiTheme="majorHAnsi" w:hAnsiTheme="majorHAnsi" w:cstheme="majorHAnsi"/>
          <w:b/>
          <w:sz w:val="22"/>
          <w:szCs w:val="22"/>
        </w:rPr>
        <w:t>1)</w:t>
      </w:r>
      <w:r>
        <w:rPr>
          <w:rFonts w:asciiTheme="majorHAnsi" w:hAnsiTheme="majorHAnsi" w:cstheme="majorHAnsi"/>
          <w:b/>
          <w:sz w:val="22"/>
          <w:szCs w:val="22"/>
        </w:rPr>
        <w:t xml:space="preserve"> unilateral a</w:t>
      </w:r>
      <w:r w:rsidRPr="00A91F46">
        <w:rPr>
          <w:rFonts w:asciiTheme="majorHAnsi" w:hAnsiTheme="majorHAnsi" w:cstheme="majorHAnsi"/>
          <w:b/>
          <w:sz w:val="22"/>
          <w:szCs w:val="22"/>
        </w:rPr>
        <w:t>ct of</w:t>
      </w:r>
      <w:r>
        <w:rPr>
          <w:rFonts w:asciiTheme="majorHAnsi" w:hAnsiTheme="majorHAnsi" w:cstheme="majorHAnsi"/>
          <w:b/>
          <w:sz w:val="22"/>
          <w:szCs w:val="22"/>
        </w:rPr>
        <w:t xml:space="preserve"> e</w:t>
      </w:r>
      <w:r w:rsidRPr="00A91F46">
        <w:rPr>
          <w:rFonts w:asciiTheme="majorHAnsi" w:hAnsiTheme="majorHAnsi" w:cstheme="majorHAnsi"/>
          <w:b/>
          <w:sz w:val="22"/>
          <w:szCs w:val="22"/>
        </w:rPr>
        <w:t>ither</w:t>
      </w:r>
      <w:r>
        <w:rPr>
          <w:rFonts w:asciiTheme="majorHAnsi" w:hAnsiTheme="majorHAnsi" w:cstheme="majorHAnsi"/>
          <w:b/>
          <w:sz w:val="22"/>
          <w:szCs w:val="22"/>
        </w:rPr>
        <w:t xml:space="preserve"> party, </w:t>
      </w:r>
      <w:r w:rsidRPr="00A91F46">
        <w:rPr>
          <w:rFonts w:asciiTheme="majorHAnsi" w:hAnsiTheme="majorHAnsi" w:cstheme="majorHAnsi"/>
          <w:b/>
          <w:sz w:val="22"/>
          <w:szCs w:val="22"/>
        </w:rPr>
        <w:t>2)</w:t>
      </w:r>
      <w:r>
        <w:rPr>
          <w:rFonts w:asciiTheme="majorHAnsi" w:hAnsiTheme="majorHAnsi" w:cstheme="majorHAnsi"/>
          <w:b/>
          <w:sz w:val="22"/>
          <w:szCs w:val="22"/>
        </w:rPr>
        <w:t xml:space="preserve"> d</w:t>
      </w:r>
      <w:r w:rsidRPr="00A91F46">
        <w:rPr>
          <w:rFonts w:asciiTheme="majorHAnsi" w:hAnsiTheme="majorHAnsi" w:cstheme="majorHAnsi"/>
          <w:b/>
          <w:sz w:val="22"/>
          <w:szCs w:val="22"/>
        </w:rPr>
        <w:t xml:space="preserve">eath or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A91F46">
        <w:rPr>
          <w:rFonts w:asciiTheme="majorHAnsi" w:hAnsiTheme="majorHAnsi" w:cstheme="majorHAnsi"/>
          <w:b/>
          <w:sz w:val="22"/>
          <w:szCs w:val="22"/>
        </w:rPr>
        <w:t xml:space="preserve">ncapacity of the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Pr="00A91F46">
        <w:rPr>
          <w:rFonts w:asciiTheme="majorHAnsi" w:hAnsiTheme="majorHAnsi" w:cstheme="majorHAnsi"/>
          <w:b/>
          <w:sz w:val="22"/>
          <w:szCs w:val="22"/>
        </w:rPr>
        <w:t>rincipal</w:t>
      </w:r>
      <w:r w:rsidR="00126D54">
        <w:rPr>
          <w:rFonts w:asciiTheme="majorHAnsi" w:hAnsiTheme="majorHAnsi" w:cstheme="majorHAnsi"/>
          <w:b/>
          <w:sz w:val="22"/>
          <w:szCs w:val="22"/>
        </w:rPr>
        <w:t>.</w:t>
      </w:r>
      <w:r w:rsidRPr="00A91F46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</w:t>
      </w:r>
    </w:p>
    <w:p w:rsidR="00372ACA" w:rsidRPr="00A91F46" w:rsidRDefault="00372ACA" w:rsidP="002C64FB">
      <w:pPr>
        <w:pStyle w:val="Web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</w:t>
      </w:r>
      <w:r w:rsidR="007721FD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</w:t>
      </w:r>
      <w:r w:rsidRPr="00A91F46">
        <w:rPr>
          <w:rFonts w:asciiTheme="majorHAnsi" w:hAnsiTheme="majorHAnsi" w:cstheme="majorHAnsi"/>
          <w:b/>
          <w:sz w:val="22"/>
          <w:szCs w:val="22"/>
          <w:u w:val="single"/>
        </w:rPr>
        <w:t>Durable Power of Attorney Exception</w:t>
      </w:r>
      <w:r w:rsidRPr="00A91F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721FD" w:rsidRDefault="007721FD" w:rsidP="002C64FB">
      <w:pPr>
        <w:pStyle w:val="Web"/>
        <w:spacing w:before="0" w:beforeAutospacing="0" w:after="0" w:afterAutospacing="0" w:line="240" w:lineRule="exact"/>
        <w:ind w:leftChars="700" w:left="154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2ACA" w:rsidRPr="00A91F46">
        <w:rPr>
          <w:rFonts w:asciiTheme="majorHAnsi" w:hAnsiTheme="majorHAnsi" w:cstheme="majorHAnsi"/>
          <w:b/>
          <w:sz w:val="22"/>
          <w:szCs w:val="22"/>
        </w:rPr>
        <w:t xml:space="preserve">Express authority cannot be revoked if the principal gives the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:rsidR="00372ACA" w:rsidRPr="00D73F77" w:rsidRDefault="007721FD" w:rsidP="002C64FB">
      <w:pPr>
        <w:pStyle w:val="Web"/>
        <w:spacing w:before="0" w:beforeAutospacing="0" w:after="0" w:afterAutospacing="0" w:line="240" w:lineRule="exact"/>
        <w:ind w:leftChars="700" w:left="154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 xml:space="preserve">agent a </w:t>
      </w:r>
      <w:r w:rsidR="00372ACA" w:rsidRPr="00D73F77">
        <w:rPr>
          <w:rFonts w:asciiTheme="majorHAnsi" w:hAnsiTheme="majorHAnsi" w:cstheme="majorHAnsi"/>
          <w:b/>
          <w:bCs/>
          <w:iCs/>
          <w:sz w:val="22"/>
          <w:szCs w:val="22"/>
        </w:rPr>
        <w:t>durable power of attorney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>.</w:t>
      </w:r>
    </w:p>
    <w:p w:rsidR="00372ACA" w:rsidRPr="00D73F77" w:rsidRDefault="00372ACA" w:rsidP="00126D54">
      <w:pPr>
        <w:pStyle w:val="Web"/>
        <w:spacing w:before="0" w:beforeAutospacing="0" w:after="0" w:afterAutospacing="0" w:line="240" w:lineRule="exact"/>
        <w:ind w:firstLineChars="809" w:firstLine="1706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73F77">
        <w:rPr>
          <w:rFonts w:asciiTheme="majorHAnsi" w:hAnsiTheme="majorHAnsi" w:cstheme="majorHAnsi"/>
          <w:b/>
          <w:sz w:val="21"/>
          <w:szCs w:val="21"/>
        </w:rPr>
        <w:t>Power of attorney is a written expression of authority</w:t>
      </w:r>
      <w:r w:rsidR="00126D54" w:rsidRPr="00D73F77">
        <w:rPr>
          <w:rFonts w:asciiTheme="majorHAnsi" w:hAnsiTheme="majorHAnsi" w:cstheme="majorHAnsi"/>
          <w:b/>
          <w:sz w:val="21"/>
          <w:szCs w:val="21"/>
        </w:rPr>
        <w:t>.</w:t>
      </w:r>
    </w:p>
    <w:p w:rsidR="00372ACA" w:rsidRPr="00D73F77" w:rsidRDefault="00372ACA" w:rsidP="002C64FB">
      <w:pPr>
        <w:pStyle w:val="Web"/>
        <w:spacing w:before="0" w:beforeAutospacing="0" w:after="0" w:afterAutospacing="0" w:line="240" w:lineRule="exact"/>
        <w:ind w:firstLineChars="750" w:firstLine="1581"/>
        <w:contextualSpacing/>
        <w:jc w:val="right"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73F77">
        <w:rPr>
          <w:rFonts w:asciiTheme="majorHAnsi" w:hAnsiTheme="majorHAnsi" w:cstheme="majorHAnsi"/>
          <w:b/>
          <w:sz w:val="21"/>
          <w:szCs w:val="21"/>
        </w:rPr>
        <w:t>C</w:t>
      </w:r>
      <w:r w:rsidRPr="00D73F77">
        <w:rPr>
          <w:rFonts w:asciiTheme="majorHAnsi" w:hAnsiTheme="majorHAnsi" w:cstheme="majorHAnsi"/>
          <w:b/>
          <w:iCs/>
          <w:sz w:val="21"/>
          <w:szCs w:val="21"/>
        </w:rPr>
        <w:t>onspicuous</w:t>
      </w:r>
      <w:r w:rsidRPr="00D73F77">
        <w:rPr>
          <w:rFonts w:asciiTheme="majorHAnsi" w:hAnsiTheme="majorHAnsi" w:cstheme="majorHAnsi"/>
          <w:b/>
          <w:sz w:val="21"/>
          <w:szCs w:val="21"/>
        </w:rPr>
        <w:t xml:space="preserve"> language intending survival makes the power durable</w:t>
      </w:r>
      <w:r w:rsidR="00126D54" w:rsidRPr="00D73F77">
        <w:rPr>
          <w:rFonts w:asciiTheme="majorHAnsi" w:hAnsiTheme="majorHAnsi" w:cstheme="majorHAnsi"/>
          <w:b/>
          <w:sz w:val="21"/>
          <w:szCs w:val="21"/>
        </w:rPr>
        <w:t>.</w:t>
      </w:r>
    </w:p>
    <w:p w:rsidR="00684377" w:rsidRPr="00D73F77" w:rsidRDefault="00684377" w:rsidP="002C64FB">
      <w:pPr>
        <w:pStyle w:val="Web"/>
        <w:spacing w:before="0" w:beforeAutospacing="0" w:after="0" w:afterAutospacing="0" w:line="240" w:lineRule="exact"/>
        <w:ind w:leftChars="150" w:left="330" w:firstLineChars="50" w:firstLine="110"/>
        <w:contextualSpacing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73F77">
        <w:rPr>
          <w:rFonts w:asciiTheme="majorHAnsi" w:hAnsiTheme="majorHAnsi" w:cstheme="majorHAnsi"/>
          <w:b/>
          <w:sz w:val="22"/>
          <w:szCs w:val="22"/>
          <w:u w:val="single"/>
        </w:rPr>
        <w:t>Actual Implied Authority</w:t>
      </w:r>
    </w:p>
    <w:p w:rsidR="00AE69FF" w:rsidRPr="00D73F77" w:rsidRDefault="00AE69FF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b/>
          <w:sz w:val="22"/>
          <w:szCs w:val="22"/>
          <w:lang w:eastAsia="ja-JP"/>
        </w:rPr>
      </w:pPr>
      <w:r w:rsidRPr="00D73F77">
        <w:rPr>
          <w:b/>
          <w:sz w:val="22"/>
          <w:szCs w:val="22"/>
          <w:lang w:eastAsia="ja-JP"/>
        </w:rPr>
        <w:t>short version</w:t>
      </w:r>
    </w:p>
    <w:p w:rsidR="00E711DA" w:rsidRPr="00D73F77" w:rsidRDefault="00372ACA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Actual implied authority is </w:t>
      </w:r>
      <w:r w:rsidR="00E711D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created </w:t>
      </w:r>
      <w:r w:rsidR="00E711DA" w:rsidRPr="00D73F77">
        <w:rPr>
          <w:rFonts w:asciiTheme="majorHAnsi" w:hAnsiTheme="majorHAnsi" w:cstheme="majorHAnsi"/>
          <w:b/>
          <w:sz w:val="22"/>
          <w:szCs w:val="22"/>
        </w:rPr>
        <w:t>when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 the agent reasonably believes </w:t>
      </w:r>
      <w:r w:rsidR="00AE69FF" w:rsidRPr="00D73F77">
        <w:rPr>
          <w:rFonts w:asciiTheme="majorHAnsi" w:hAnsiTheme="majorHAnsi" w:cstheme="majorHAnsi"/>
          <w:b/>
          <w:sz w:val="22"/>
          <w:szCs w:val="22"/>
        </w:rPr>
        <w:t xml:space="preserve">the </w:t>
      </w:r>
    </w:p>
    <w:p w:rsidR="00AE69FF" w:rsidRPr="00D73F77" w:rsidRDefault="00AE69FF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principal has given</w:t>
      </w:r>
      <w:r w:rsidR="00E711DA" w:rsidRPr="00D73F77">
        <w:rPr>
          <w:rFonts w:asciiTheme="majorHAnsi" w:hAnsiTheme="majorHAnsi" w:cstheme="majorHAnsi"/>
          <w:b/>
          <w:sz w:val="22"/>
          <w:szCs w:val="22"/>
        </w:rPr>
        <w:t xml:space="preserve"> it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B69AF" w:rsidRPr="00D73F77">
        <w:rPr>
          <w:rFonts w:asciiTheme="majorHAnsi" w:hAnsiTheme="majorHAnsi" w:cstheme="majorHAnsi"/>
          <w:b/>
          <w:sz w:val="22"/>
          <w:szCs w:val="22"/>
        </w:rPr>
        <w:t>based on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necessity</w:t>
      </w:r>
      <w:r w:rsidRPr="00D73F77">
        <w:rPr>
          <w:rFonts w:asciiTheme="majorHAnsi" w:hAnsiTheme="majorHAnsi" w:cstheme="majorHAnsi" w:hint="eastAsia"/>
          <w:b/>
          <w:sz w:val="22"/>
          <w:szCs w:val="22"/>
          <w:lang w:eastAsia="ja-JP"/>
        </w:rPr>
        <w:t>,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custom, or prior acceptance</w:t>
      </w:r>
      <w:r w:rsidR="00126D54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</w:p>
    <w:p w:rsidR="00AE69FF" w:rsidRPr="00D73F77" w:rsidRDefault="00AE69FF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b/>
          <w:sz w:val="22"/>
          <w:szCs w:val="22"/>
          <w:lang w:eastAsia="ja-JP"/>
        </w:rPr>
      </w:pPr>
      <w:r w:rsidRPr="00D73F77">
        <w:rPr>
          <w:b/>
          <w:sz w:val="22"/>
          <w:szCs w:val="22"/>
          <w:lang w:eastAsia="ja-JP"/>
        </w:rPr>
        <w:t>long version</w:t>
      </w:r>
    </w:p>
    <w:p w:rsidR="00AE69FF" w:rsidRPr="00D73F77" w:rsidRDefault="00AE69FF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There is actual im</w:t>
      </w:r>
      <w:r w:rsidR="00E711D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plied authority to do all tasks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;</w:t>
      </w:r>
    </w:p>
    <w:p w:rsidR="00AE69FF" w:rsidRPr="00D73F77" w:rsidRDefault="00AE69FF" w:rsidP="002C64FB">
      <w:pPr>
        <w:pStyle w:val="Web"/>
        <w:spacing w:before="0" w:beforeAutospacing="0" w:after="0" w:afterAutospacing="0" w:line="240" w:lineRule="exact"/>
        <w:ind w:firstLineChars="350" w:firstLine="77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(1)</w:t>
      </w:r>
      <w:r w:rsidR="00596C95"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 xml:space="preserve">which are necessary to accomplish an </w:t>
      </w:r>
      <w:r w:rsidRPr="00D73F77">
        <w:rPr>
          <w:rFonts w:asciiTheme="majorHAnsi" w:hAnsiTheme="majorHAnsi" w:cstheme="majorHAnsi"/>
          <w:b/>
          <w:sz w:val="22"/>
          <w:szCs w:val="22"/>
        </w:rPr>
        <w:t>expressly authorized</w:t>
      </w:r>
      <w:r w:rsidR="00070B30" w:rsidRPr="00D73F77">
        <w:rPr>
          <w:rFonts w:asciiTheme="majorHAnsi" w:hAnsiTheme="majorHAnsi" w:cstheme="majorHAnsi"/>
          <w:b/>
          <w:sz w:val="22"/>
          <w:szCs w:val="22"/>
        </w:rPr>
        <w:t xml:space="preserve"> task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, </w:t>
      </w:r>
    </w:p>
    <w:p w:rsidR="00372ACA" w:rsidRPr="00D73F77" w:rsidRDefault="00AE69FF" w:rsidP="002C64FB">
      <w:pPr>
        <w:pStyle w:val="Web"/>
        <w:spacing w:before="0" w:beforeAutospacing="0" w:after="0" w:afterAutospacing="0" w:line="240" w:lineRule="exact"/>
        <w:ind w:firstLineChars="350" w:firstLine="77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(2)</w:t>
      </w:r>
      <w:r w:rsidR="00596C95"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>customarily performed by the person with the agent</w:t>
      </w:r>
      <w:r w:rsidRPr="00D73F77">
        <w:rPr>
          <w:rFonts w:asciiTheme="majorHAnsi" w:hAnsiTheme="majorHAnsi" w:cstheme="majorHAnsi"/>
          <w:b/>
          <w:sz w:val="22"/>
          <w:szCs w:val="22"/>
        </w:rPr>
        <w:t>’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>s title or position</w:t>
      </w:r>
      <w:r w:rsidRPr="00D73F77">
        <w:rPr>
          <w:rFonts w:asciiTheme="majorHAnsi" w:hAnsiTheme="majorHAnsi" w:cstheme="majorHAnsi"/>
          <w:b/>
          <w:sz w:val="22"/>
          <w:szCs w:val="22"/>
        </w:rPr>
        <w:t>,</w:t>
      </w:r>
    </w:p>
    <w:p w:rsidR="002C64FB" w:rsidRPr="00D73F77" w:rsidRDefault="00AE69FF" w:rsidP="002C64FB">
      <w:pPr>
        <w:pStyle w:val="Web"/>
        <w:spacing w:before="0" w:beforeAutospacing="0" w:after="0" w:afterAutospacing="0" w:line="240" w:lineRule="exact"/>
        <w:ind w:firstLineChars="350" w:firstLine="77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(3)</w:t>
      </w:r>
      <w:r w:rsidR="00596C95" w:rsidRPr="00D73F7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2ACA" w:rsidRPr="00D73F77">
        <w:rPr>
          <w:rFonts w:asciiTheme="majorHAnsi" w:hAnsiTheme="majorHAnsi" w:cstheme="majorHAnsi"/>
          <w:b/>
          <w:sz w:val="22"/>
          <w:szCs w:val="22"/>
        </w:rPr>
        <w:t xml:space="preserve">which the agent reasonably believes to have been authorized based </w:t>
      </w:r>
    </w:p>
    <w:p w:rsidR="00372ACA" w:rsidRPr="00D73F77" w:rsidRDefault="00372ACA" w:rsidP="002C64FB">
      <w:pPr>
        <w:pStyle w:val="Web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on the prior acceptance of the principal</w:t>
      </w:r>
      <w:r w:rsidRPr="00D73F77">
        <w:rPr>
          <w:rFonts w:asciiTheme="majorHAnsi" w:hAnsiTheme="majorHAnsi" w:cstheme="majorHAnsi"/>
          <w:b/>
          <w:bCs/>
          <w:sz w:val="22"/>
          <w:szCs w:val="22"/>
        </w:rPr>
        <w:t xml:space="preserve">.  </w:t>
      </w:r>
    </w:p>
    <w:p w:rsidR="00684377" w:rsidRPr="00D73F77" w:rsidRDefault="00684377" w:rsidP="002C64FB">
      <w:pPr>
        <w:pStyle w:val="Web"/>
        <w:spacing w:before="0" w:beforeAutospacing="0" w:after="0" w:afterAutospacing="0" w:line="240" w:lineRule="exact"/>
        <w:ind w:leftChars="150" w:left="330" w:firstLineChars="50" w:firstLine="110"/>
        <w:contextualSpacing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73F77">
        <w:rPr>
          <w:rFonts w:asciiTheme="majorHAnsi" w:hAnsiTheme="majorHAnsi" w:cstheme="majorHAnsi"/>
          <w:b/>
          <w:sz w:val="22"/>
          <w:szCs w:val="22"/>
          <w:u w:val="single"/>
        </w:rPr>
        <w:t>Apparent Authority</w:t>
      </w:r>
    </w:p>
    <w:p w:rsidR="00C825D8" w:rsidRPr="00D73F77" w:rsidRDefault="00AE69FF" w:rsidP="002C64FB">
      <w:pPr>
        <w:pStyle w:val="Web"/>
        <w:spacing w:before="0" w:beforeAutospacing="0" w:after="0" w:afterAutospacing="0" w:line="240" w:lineRule="exact"/>
        <w:ind w:leftChars="200" w:left="661" w:hangingChars="100" w:hanging="221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  </w:t>
      </w:r>
      <w:r w:rsidR="00E711D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A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pparent authority</w:t>
      </w:r>
      <w:r w:rsidR="00E711DA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is created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when </w:t>
      </w:r>
    </w:p>
    <w:p w:rsidR="00C825D8" w:rsidRPr="00D73F77" w:rsidRDefault="00AE69FF" w:rsidP="002C64FB">
      <w:pPr>
        <w:pStyle w:val="Web"/>
        <w:spacing w:before="0" w:beforeAutospacing="0" w:after="0" w:afterAutospacing="0" w:line="240" w:lineRule="exact"/>
        <w:ind w:leftChars="300" w:left="660" w:firstLineChars="150" w:firstLine="331"/>
        <w:contextualSpacing/>
        <w:outlineLvl w:val="0"/>
        <w:rPr>
          <w:rFonts w:asciiTheme="majorHAnsi" w:eastAsia="MS PGothic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1) a third party reasonably believes </w:t>
      </w:r>
      <w:r w:rsidRPr="00D73F77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>the actor has authority</w:t>
      </w:r>
      <w:r w:rsidR="00126D54" w:rsidRPr="00D73F77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>,</w:t>
      </w:r>
      <w:r w:rsidR="00C825D8" w:rsidRPr="00D73F77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 xml:space="preserve"> </w:t>
      </w:r>
      <w:r w:rsidRPr="00D73F77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 xml:space="preserve">and </w:t>
      </w:r>
    </w:p>
    <w:p w:rsidR="00615E8D" w:rsidRPr="00A91F46" w:rsidRDefault="00C825D8" w:rsidP="002C64FB">
      <w:pPr>
        <w:pStyle w:val="Web"/>
        <w:spacing w:before="0" w:beforeAutospacing="0" w:after="0" w:afterAutospacing="0" w:line="240" w:lineRule="exact"/>
        <w:ind w:leftChars="300" w:left="660" w:firstLineChars="150" w:firstLine="331"/>
        <w:contextualSpacing/>
        <w:outlineLvl w:val="0"/>
        <w:rPr>
          <w:rFonts w:asciiTheme="majorHAnsi" w:eastAsia="MS PGothic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 xml:space="preserve">2) </w:t>
      </w:r>
      <w:r w:rsidR="00AE69FF" w:rsidRPr="00D73F77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>that belief is traceable to</w:t>
      </w:r>
      <w:r w:rsidR="00AE69FF" w:rsidRPr="00A91F46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 xml:space="preserve"> the principal's manifestations</w:t>
      </w:r>
      <w:r w:rsidR="00126D54">
        <w:rPr>
          <w:rFonts w:asciiTheme="majorHAnsi" w:eastAsia="MS PGothic" w:hAnsiTheme="majorHAnsi" w:cstheme="majorHAnsi"/>
          <w:b/>
          <w:sz w:val="22"/>
          <w:szCs w:val="22"/>
          <w:lang w:eastAsia="ja-JP"/>
        </w:rPr>
        <w:t>.</w:t>
      </w:r>
    </w:p>
    <w:p w:rsidR="0015194C" w:rsidRDefault="00684377" w:rsidP="002C64FB">
      <w:pPr>
        <w:pStyle w:val="Web"/>
        <w:spacing w:before="0" w:beforeAutospacing="0" w:after="0" w:afterAutospacing="0" w:line="240" w:lineRule="exact"/>
        <w:ind w:leftChars="150" w:left="330" w:firstLineChars="50" w:firstLine="11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72ACA">
        <w:rPr>
          <w:rFonts w:asciiTheme="majorHAnsi" w:hAnsiTheme="majorHAnsi" w:cstheme="majorHAnsi"/>
          <w:b/>
          <w:sz w:val="22"/>
          <w:szCs w:val="22"/>
          <w:u w:val="single"/>
        </w:rPr>
        <w:t>Ratification</w:t>
      </w:r>
      <w:r w:rsidRPr="00A91F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F77" w:rsidRDefault="00070B30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 xml:space="preserve">Ratification is the affirmance of a prior act done by another without </w:t>
      </w:r>
    </w:p>
    <w:p w:rsidR="0015194C" w:rsidRPr="00D73F77" w:rsidRDefault="00070B30" w:rsidP="00D73F77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</w:rPr>
        <w:t>authority.</w:t>
      </w:r>
      <w:r w:rsidR="00D73F77">
        <w:rPr>
          <w:rFonts w:asciiTheme="majorHAnsi" w:hAnsiTheme="majorHAnsi" w:cstheme="majorHAnsi"/>
          <w:b/>
          <w:sz w:val="22"/>
          <w:szCs w:val="22"/>
        </w:rPr>
        <w:t xml:space="preserve"> R</w:t>
      </w:r>
      <w:r w:rsidR="0015194C" w:rsidRPr="00D73F77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atification creates the effects of actual authority</w:t>
      </w:r>
      <w:r w:rsidR="00126D54" w:rsidRPr="00D73F77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.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ind w:leftChars="450" w:left="990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For a ratification to be valid, the principal must know or ha</w:t>
      </w:r>
      <w:r w:rsidR="00D73F77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s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reason to know</w:t>
      </w:r>
      <w:r w:rsidR="0015194C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the material facts relating to the transaction</w:t>
      </w:r>
      <w:r w:rsidR="00126D54"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</w:p>
    <w:p w:rsidR="00A91F46" w:rsidRPr="00D73F77" w:rsidRDefault="00A91F46" w:rsidP="002C64FB">
      <w:pPr>
        <w:pStyle w:val="Web"/>
        <w:spacing w:before="0" w:beforeAutospacing="0" w:after="0" w:afterAutospacing="0" w:line="240" w:lineRule="exact"/>
        <w:ind w:leftChars="450" w:left="99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Ratification is implied when 1) 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 xml:space="preserve">Principal has </w:t>
      </w:r>
      <w:r w:rsidR="00D73F77" w:rsidRPr="00D73F77">
        <w:rPr>
          <w:rFonts w:asciiTheme="majorHAnsi" w:hAnsiTheme="majorHAnsi" w:cstheme="majorHAnsi"/>
          <w:b/>
          <w:sz w:val="22"/>
          <w:szCs w:val="22"/>
        </w:rPr>
        <w:t>reason to know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 xml:space="preserve"> all</w:t>
      </w:r>
      <w:r w:rsidRPr="00D73F77">
        <w:rPr>
          <w:rFonts w:asciiTheme="majorHAnsi" w:hAnsiTheme="majorHAnsi" w:cstheme="majorHAnsi"/>
          <w:b/>
          <w:sz w:val="22"/>
          <w:szCs w:val="22"/>
        </w:rPr>
        <w:t xml:space="preserve"> material facts regarding the contract, and 2) P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>rincipal accepts its b</w:t>
      </w:r>
      <w:r w:rsidRPr="00D73F77">
        <w:rPr>
          <w:rFonts w:asciiTheme="majorHAnsi" w:hAnsiTheme="majorHAnsi" w:cstheme="majorHAnsi"/>
          <w:b/>
          <w:sz w:val="22"/>
          <w:szCs w:val="22"/>
        </w:rPr>
        <w:t>enefits</w:t>
      </w:r>
      <w:r w:rsidR="00126D54" w:rsidRPr="00D73F77">
        <w:rPr>
          <w:rFonts w:asciiTheme="majorHAnsi" w:hAnsiTheme="majorHAnsi" w:cstheme="majorHAnsi"/>
          <w:b/>
          <w:sz w:val="22"/>
          <w:szCs w:val="22"/>
        </w:rPr>
        <w:t>.</w:t>
      </w:r>
    </w:p>
    <w:p w:rsidR="00A91F46" w:rsidRPr="00D73F77" w:rsidRDefault="0015194C" w:rsidP="002C64FB">
      <w:pPr>
        <w:pStyle w:val="Web"/>
        <w:spacing w:before="0" w:beforeAutospacing="0" w:after="0" w:afterAutospacing="0" w:line="240" w:lineRule="exact"/>
        <w:ind w:leftChars="450" w:left="1211" w:hangingChars="100" w:hanging="22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73F77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　</w:t>
      </w:r>
      <w:r w:rsidR="00A91F46" w:rsidRPr="00D73F77">
        <w:rPr>
          <w:rFonts w:asciiTheme="majorHAnsi" w:hAnsiTheme="majorHAnsi" w:cstheme="majorHAnsi"/>
          <w:b/>
          <w:sz w:val="22"/>
          <w:szCs w:val="22"/>
        </w:rPr>
        <w:t>Ratification is NOT valid if the principal attempts to alter the terms of the contract.</w:t>
      </w:r>
    </w:p>
    <w:p w:rsidR="00A91F46" w:rsidRPr="00A91F46" w:rsidRDefault="00A91F46" w:rsidP="002C64FB">
      <w:pPr>
        <w:pStyle w:val="Web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73F77">
        <w:rPr>
          <w:rFonts w:asciiTheme="majorHAnsi" w:hAnsiTheme="majorHAnsi" w:cstheme="majorHAnsi"/>
          <w:b/>
          <w:sz w:val="22"/>
          <w:szCs w:val="22"/>
          <w:u w:val="single"/>
        </w:rPr>
        <w:t>Rules of Liability on the Contract</w:t>
      </w:r>
    </w:p>
    <w:p w:rsidR="00A91F46" w:rsidRPr="00A91F46" w:rsidRDefault="00A91F46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91F46">
        <w:rPr>
          <w:rFonts w:asciiTheme="majorHAnsi" w:hAnsiTheme="majorHAnsi" w:cstheme="majorHAnsi"/>
          <w:b/>
          <w:sz w:val="22"/>
          <w:szCs w:val="22"/>
          <w:u w:val="single"/>
        </w:rPr>
        <w:t>General Rule</w:t>
      </w:r>
      <w:r w:rsidRPr="00A91F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91F46" w:rsidRPr="00A91F46" w:rsidRDefault="00126D54" w:rsidP="002C64FB">
      <w:pPr>
        <w:pStyle w:val="Web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>If there is no</w:t>
      </w:r>
      <w:r w:rsidR="0015194C">
        <w:rPr>
          <w:rFonts w:asciiTheme="majorHAnsi" w:hAnsiTheme="majorHAnsi" w:cstheme="majorHAnsi"/>
          <w:b/>
          <w:sz w:val="22"/>
          <w:szCs w:val="22"/>
        </w:rPr>
        <w:t xml:space="preserve"> authority</w:t>
      </w:r>
      <w:r w:rsidR="0015194C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, </w:t>
      </w:r>
      <w:r w:rsidR="0015194C">
        <w:rPr>
          <w:rFonts w:asciiTheme="majorHAnsi" w:hAnsiTheme="majorHAnsi" w:cstheme="majorHAnsi"/>
          <w:b/>
          <w:sz w:val="22"/>
          <w:szCs w:val="22"/>
        </w:rPr>
        <w:t>principal is not liable and agent is liable.</w:t>
      </w:r>
    </w:p>
    <w:p w:rsidR="00A91F46" w:rsidRPr="00A91F46" w:rsidRDefault="0015194C" w:rsidP="002C64FB">
      <w:pPr>
        <w:pStyle w:val="Web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If </w:t>
      </w:r>
      <w:r w:rsidR="00126D54">
        <w:rPr>
          <w:rFonts w:asciiTheme="majorHAnsi" w:hAnsiTheme="majorHAnsi" w:cstheme="majorHAnsi"/>
          <w:b/>
          <w:sz w:val="22"/>
          <w:szCs w:val="22"/>
        </w:rPr>
        <w:t xml:space="preserve">there is </w:t>
      </w:r>
      <w:r>
        <w:rPr>
          <w:rFonts w:asciiTheme="majorHAnsi" w:hAnsiTheme="majorHAnsi" w:cstheme="majorHAnsi"/>
          <w:b/>
          <w:sz w:val="22"/>
          <w:szCs w:val="22"/>
        </w:rPr>
        <w:t>authority, principal is liable and agent is not liable</w:t>
      </w:r>
      <w:r w:rsidR="00A91F46" w:rsidRPr="00A91F46">
        <w:rPr>
          <w:rFonts w:asciiTheme="majorHAnsi" w:hAnsiTheme="majorHAnsi" w:cstheme="majorHAnsi"/>
          <w:b/>
          <w:sz w:val="22"/>
          <w:szCs w:val="22"/>
        </w:rPr>
        <w:t>.</w:t>
      </w:r>
    </w:p>
    <w:p w:rsidR="00A91F46" w:rsidRPr="00A91F46" w:rsidRDefault="00126D54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7721F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91F46" w:rsidRPr="00A91F46">
        <w:rPr>
          <w:rFonts w:asciiTheme="majorHAnsi" w:hAnsiTheme="majorHAnsi" w:cstheme="majorHAnsi"/>
          <w:b/>
          <w:sz w:val="22"/>
          <w:szCs w:val="22"/>
          <w:u w:val="single"/>
        </w:rPr>
        <w:t xml:space="preserve">Undisclosed </w:t>
      </w:r>
      <w:r w:rsidR="00A91F46" w:rsidRPr="00A91F46">
        <w:rPr>
          <w:rFonts w:asciiTheme="majorHAnsi" w:hAnsiTheme="majorHAnsi" w:cstheme="majorHAnsi"/>
          <w:b/>
          <w:sz w:val="22"/>
          <w:szCs w:val="22"/>
          <w:u w:val="single"/>
          <w:lang w:eastAsia="ja-JP"/>
        </w:rPr>
        <w:t xml:space="preserve">&amp; </w:t>
      </w:r>
      <w:r w:rsidR="00A91F46" w:rsidRPr="00A91F46">
        <w:rPr>
          <w:rFonts w:asciiTheme="majorHAnsi" w:hAnsiTheme="majorHAnsi" w:cstheme="majorHAnsi"/>
          <w:b/>
          <w:sz w:val="22"/>
          <w:szCs w:val="22"/>
          <w:u w:val="single"/>
        </w:rPr>
        <w:t>Unidentified (=</w:t>
      </w:r>
      <w:r w:rsidR="00925010">
        <w:rPr>
          <w:rFonts w:asciiTheme="majorHAnsi" w:hAnsiTheme="majorHAnsi" w:cstheme="majorHAnsi"/>
          <w:b/>
          <w:sz w:val="22"/>
          <w:szCs w:val="22"/>
          <w:u w:val="single"/>
          <w:lang w:eastAsia="ja-JP"/>
        </w:rPr>
        <w:t xml:space="preserve"> </w:t>
      </w:r>
      <w:r w:rsidR="00A91F46" w:rsidRPr="00A91F46">
        <w:rPr>
          <w:rFonts w:asciiTheme="majorHAnsi" w:hAnsiTheme="majorHAnsi" w:cstheme="majorHAnsi"/>
          <w:b/>
          <w:sz w:val="22"/>
          <w:szCs w:val="22"/>
          <w:u w:val="single"/>
        </w:rPr>
        <w:t>Partially Disclosed) Principal Exception</w:t>
      </w:r>
    </w:p>
    <w:p w:rsidR="0015194C" w:rsidRDefault="00A91F46" w:rsidP="002C64FB">
      <w:pPr>
        <w:pStyle w:val="Web"/>
        <w:spacing w:before="0" w:beforeAutospacing="0" w:after="0" w:afterAutospacing="0" w:line="240" w:lineRule="exact"/>
        <w:ind w:firstLineChars="650" w:firstLine="1436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91F46">
        <w:rPr>
          <w:rFonts w:asciiTheme="majorHAnsi" w:hAnsiTheme="majorHAnsi" w:cstheme="majorHAnsi"/>
          <w:b/>
          <w:sz w:val="22"/>
          <w:szCs w:val="22"/>
          <w:lang w:eastAsia="ja-JP"/>
        </w:rPr>
        <w:lastRenderedPageBreak/>
        <w:t>I</w:t>
      </w:r>
      <w:r w:rsidRPr="00A91F46">
        <w:rPr>
          <w:rFonts w:asciiTheme="majorHAnsi" w:hAnsiTheme="majorHAnsi" w:cstheme="majorHAnsi"/>
          <w:b/>
          <w:sz w:val="22"/>
          <w:szCs w:val="22"/>
        </w:rPr>
        <w:t xml:space="preserve">f principal is unidentified or undisclosed, authorized agent may </w:t>
      </w:r>
    </w:p>
    <w:p w:rsidR="00A91F46" w:rsidRDefault="00A91F46" w:rsidP="002C64FB">
      <w:pPr>
        <w:pStyle w:val="Web"/>
        <w:spacing w:before="0" w:beforeAutospacing="0" w:after="0" w:afterAutospacing="0" w:line="240" w:lineRule="exact"/>
        <w:ind w:firstLineChars="650" w:firstLine="1436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A91F46">
        <w:rPr>
          <w:rFonts w:asciiTheme="majorHAnsi" w:hAnsiTheme="majorHAnsi" w:cstheme="majorHAnsi"/>
          <w:b/>
          <w:sz w:val="22"/>
          <w:szCs w:val="22"/>
        </w:rPr>
        <w:t>nonetheless be liable at the election of the third party</w:t>
      </w:r>
      <w:r w:rsidR="0015194C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</w:p>
    <w:p w:rsidR="00E12674" w:rsidRPr="0015194C" w:rsidRDefault="00E12674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lang w:eastAsia="ja-JP"/>
        </w:rPr>
      </w:pPr>
      <w:r w:rsidRPr="0015194C">
        <w:rPr>
          <w:rFonts w:ascii="Arial Black" w:hAnsi="Arial Black" w:cstheme="majorHAnsi"/>
          <w:b/>
          <w:lang w:eastAsia="ja-JP"/>
        </w:rPr>
        <w:t>Liability of Principal for Torts by Agents</w:t>
      </w:r>
    </w:p>
    <w:p w:rsidR="00E12674" w:rsidRDefault="00E12674" w:rsidP="002C64FB">
      <w:pPr>
        <w:snapToGrid w:val="0"/>
        <w:spacing w:line="240" w:lineRule="exact"/>
        <w:ind w:left="331" w:hangingChars="150" w:hanging="331"/>
        <w:contextualSpacing/>
        <w:rPr>
          <w:rFonts w:asciiTheme="majorHAnsi" w:hAnsiTheme="majorHAnsi" w:cstheme="majorHAnsi"/>
          <w:b/>
        </w:rPr>
      </w:pPr>
      <w:r w:rsidRPr="003017E4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 xml:space="preserve"> </w:t>
      </w:r>
      <w:r w:rsidRPr="003017E4">
        <w:rPr>
          <w:rFonts w:asciiTheme="majorHAnsi" w:hAnsiTheme="majorHAnsi" w:cstheme="majorHAnsi"/>
          <w:b/>
        </w:rPr>
        <w:t>The principal will be vicariously liable for torts by its agent if 1) a principal-agent relationship exists, and 2) the tort was committed within the scope of the relationship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</w:t>
      </w:r>
    </w:p>
    <w:p w:rsidR="00163268" w:rsidRDefault="00163268" w:rsidP="00163268">
      <w:pPr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An employee is an agent whose principal controls the manner and means </w:t>
      </w:r>
    </w:p>
    <w:p w:rsidR="00163268" w:rsidRPr="00D73F77" w:rsidRDefault="00163268" w:rsidP="00163268">
      <w:pPr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 w:hint="eastAsia"/>
          <w:b/>
        </w:rPr>
        <w:t>of the agent</w:t>
      </w:r>
      <w:r w:rsidRPr="00D73F77">
        <w:rPr>
          <w:rFonts w:asciiTheme="majorHAnsi" w:hAnsiTheme="majorHAnsi" w:cstheme="majorHAnsi"/>
          <w:b/>
        </w:rPr>
        <w:t>’s performance of work.</w:t>
      </w:r>
    </w:p>
    <w:p w:rsidR="00E12674" w:rsidRPr="00D73F77" w:rsidRDefault="00E12674" w:rsidP="002C64FB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  <w:u w:val="single"/>
        </w:rPr>
      </w:pPr>
      <w:r w:rsidRPr="00D73F77">
        <w:rPr>
          <w:rFonts w:asciiTheme="majorHAnsi" w:hAnsiTheme="majorHAnsi" w:cstheme="majorHAnsi"/>
          <w:b/>
          <w:u w:val="single"/>
        </w:rPr>
        <w:t>Principal-agent relationship</w:t>
      </w:r>
    </w:p>
    <w:p w:rsidR="00E12674" w:rsidRPr="00D73F77" w:rsidRDefault="00E12674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/>
          <w:b/>
        </w:rPr>
        <w:t xml:space="preserve">     A principal-</w:t>
      </w:r>
      <w:r w:rsidR="002C64FB" w:rsidRPr="00D73F77">
        <w:rPr>
          <w:rFonts w:asciiTheme="majorHAnsi" w:hAnsiTheme="majorHAnsi" w:cstheme="majorHAnsi"/>
          <w:b/>
        </w:rPr>
        <w:t>agent relationship arises when…</w:t>
      </w:r>
    </w:p>
    <w:p w:rsidR="00E12674" w:rsidRPr="00D73F77" w:rsidRDefault="00E12674" w:rsidP="002C64FB">
      <w:pPr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  <w:u w:val="single"/>
        </w:rPr>
      </w:pPr>
      <w:r w:rsidRPr="00D73F77">
        <w:rPr>
          <w:rFonts w:asciiTheme="majorHAnsi" w:hAnsiTheme="majorHAnsi" w:cstheme="majorHAnsi"/>
          <w:b/>
          <w:u w:val="single"/>
        </w:rPr>
        <w:t>Scope of Agency relationship</w:t>
      </w:r>
    </w:p>
    <w:p w:rsidR="00E12674" w:rsidRPr="00D73F77" w:rsidRDefault="00E12674" w:rsidP="002C64FB">
      <w:pPr>
        <w:spacing w:line="240" w:lineRule="exact"/>
        <w:ind w:firstLineChars="400" w:firstLine="883"/>
        <w:contextualSpacing/>
        <w:rPr>
          <w:rFonts w:ascii="Arial" w:hAnsi="Arial" w:cs="Arial"/>
          <w:b/>
        </w:rPr>
      </w:pPr>
      <w:r w:rsidRPr="00D73F77">
        <w:rPr>
          <w:rFonts w:ascii="Arial" w:hAnsi="Arial" w:cs="Arial"/>
          <w:b/>
        </w:rPr>
        <w:t xml:space="preserve">An agent’s act is within the scope when </w:t>
      </w:r>
    </w:p>
    <w:p w:rsidR="00E12674" w:rsidRPr="00D73F77" w:rsidRDefault="00E12674" w:rsidP="002C64FB">
      <w:pPr>
        <w:spacing w:line="240" w:lineRule="exact"/>
        <w:ind w:firstLineChars="450" w:firstLine="994"/>
        <w:contextualSpacing/>
        <w:rPr>
          <w:rFonts w:ascii="Arial" w:hAnsi="Arial" w:cs="Arial"/>
          <w:b/>
        </w:rPr>
      </w:pPr>
      <w:r w:rsidRPr="00D73F77">
        <w:rPr>
          <w:rFonts w:ascii="Arial" w:hAnsi="Arial" w:cs="Arial"/>
          <w:b/>
        </w:rPr>
        <w:t xml:space="preserve">1) the act is within the job description, </w:t>
      </w:r>
    </w:p>
    <w:p w:rsidR="00E12674" w:rsidRPr="00D73F77" w:rsidRDefault="00E12674" w:rsidP="002C64FB">
      <w:pPr>
        <w:spacing w:line="240" w:lineRule="exact"/>
        <w:ind w:firstLineChars="450" w:firstLine="994"/>
        <w:contextualSpacing/>
        <w:rPr>
          <w:rFonts w:ascii="Arial" w:hAnsi="Arial" w:cs="Arial"/>
          <w:b/>
        </w:rPr>
      </w:pPr>
      <w:r w:rsidRPr="00D73F77">
        <w:rPr>
          <w:rFonts w:ascii="Arial" w:hAnsi="Arial" w:cs="Arial"/>
          <w:b/>
        </w:rPr>
        <w:t>2) it occurs in a course of conduct</w:t>
      </w:r>
      <w:r w:rsidR="00126D54" w:rsidRPr="00D73F77">
        <w:rPr>
          <w:rFonts w:ascii="Arial" w:hAnsi="Arial" w:cs="Arial"/>
          <w:b/>
        </w:rPr>
        <w:t>s</w:t>
      </w:r>
      <w:r w:rsidRPr="00D73F77">
        <w:rPr>
          <w:rFonts w:ascii="Arial" w:hAnsi="Arial" w:cs="Arial"/>
          <w:b/>
        </w:rPr>
        <w:t xml:space="preserve"> subject to the principal’s control, or </w:t>
      </w:r>
    </w:p>
    <w:p w:rsidR="00E12674" w:rsidRPr="00D73F77" w:rsidRDefault="00E12674" w:rsidP="002C64FB">
      <w:pPr>
        <w:spacing w:line="240" w:lineRule="exact"/>
        <w:ind w:firstLineChars="450" w:firstLine="994"/>
        <w:contextualSpacing/>
        <w:rPr>
          <w:rFonts w:ascii="Arial" w:hAnsi="Arial" w:cs="Arial"/>
          <w:b/>
        </w:rPr>
      </w:pPr>
      <w:r w:rsidRPr="00D73F77">
        <w:rPr>
          <w:rFonts w:ascii="Arial" w:hAnsi="Arial" w:cs="Arial"/>
          <w:b/>
        </w:rPr>
        <w:t xml:space="preserve">3) the agent intended to </w:t>
      </w:r>
      <w:r w:rsidR="00675A3C" w:rsidRPr="00D73F77">
        <w:rPr>
          <w:rFonts w:ascii="Arial" w:hAnsi="Arial" w:cs="Arial"/>
          <w:b/>
        </w:rPr>
        <w:t>serve</w:t>
      </w:r>
      <w:r w:rsidRPr="00D73F77">
        <w:rPr>
          <w:rFonts w:ascii="Arial" w:hAnsi="Arial" w:cs="Arial"/>
          <w:b/>
        </w:rPr>
        <w:t xml:space="preserve"> the principal</w:t>
      </w:r>
      <w:r w:rsidR="00126D54" w:rsidRPr="00D73F77">
        <w:rPr>
          <w:rFonts w:ascii="Arial" w:hAnsi="Arial" w:cs="Arial"/>
          <w:b/>
        </w:rPr>
        <w:t>.</w:t>
      </w:r>
      <w:r w:rsidRPr="00D73F77">
        <w:rPr>
          <w:rFonts w:ascii="Arial" w:hAnsi="Arial" w:cs="Arial"/>
          <w:b/>
        </w:rPr>
        <w:t xml:space="preserve">     </w:t>
      </w:r>
    </w:p>
    <w:p w:rsidR="00E12674" w:rsidRPr="00D73F77" w:rsidRDefault="00E12674" w:rsidP="002C64FB">
      <w:pPr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  <w:u w:val="single"/>
        </w:rPr>
      </w:pPr>
      <w:r w:rsidRPr="00D73F77">
        <w:rPr>
          <w:rFonts w:asciiTheme="majorHAnsi" w:hAnsiTheme="majorHAnsi" w:cstheme="majorHAnsi"/>
          <w:b/>
          <w:u w:val="single"/>
        </w:rPr>
        <w:t>Inten</w:t>
      </w:r>
      <w:r w:rsidRPr="00D73F77">
        <w:rPr>
          <w:rFonts w:asciiTheme="majorHAnsi" w:hAnsiTheme="majorHAnsi" w:cstheme="majorHAnsi"/>
          <w:u w:val="single"/>
        </w:rPr>
        <w:t>t</w:t>
      </w:r>
      <w:r w:rsidRPr="00D73F77">
        <w:rPr>
          <w:rFonts w:asciiTheme="majorHAnsi" w:hAnsiTheme="majorHAnsi" w:cstheme="majorHAnsi"/>
          <w:b/>
          <w:u w:val="single"/>
        </w:rPr>
        <w:t>ional torts</w:t>
      </w:r>
    </w:p>
    <w:p w:rsidR="00E12674" w:rsidRPr="00D73F77" w:rsidRDefault="00E12674" w:rsidP="002C64FB">
      <w:pPr>
        <w:spacing w:line="240" w:lineRule="exact"/>
        <w:ind w:leftChars="400" w:left="880"/>
        <w:contextualSpacing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/>
          <w:b/>
        </w:rPr>
        <w:t xml:space="preserve">Intentional torts are generally outside the scope of agency but within the scope if the conduct was </w:t>
      </w:r>
    </w:p>
    <w:p w:rsidR="00E12674" w:rsidRPr="00D73F77" w:rsidRDefault="00E12674" w:rsidP="002C64FB">
      <w:pPr>
        <w:spacing w:line="240" w:lineRule="exact"/>
        <w:ind w:leftChars="400" w:left="880" w:firstLineChars="50" w:firstLine="110"/>
        <w:contextualSpacing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/>
          <w:b/>
        </w:rPr>
        <w:t xml:space="preserve">1) done with the intent of serving the principal (and foreseeable), </w:t>
      </w:r>
    </w:p>
    <w:p w:rsidR="00E12674" w:rsidRDefault="00E12674" w:rsidP="002C64FB">
      <w:pPr>
        <w:spacing w:line="240" w:lineRule="exact"/>
        <w:ind w:leftChars="400" w:left="880" w:firstLineChars="50" w:firstLine="110"/>
        <w:contextualSpacing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/>
          <w:b/>
          <w:bCs/>
        </w:rPr>
        <w:t xml:space="preserve">2) </w:t>
      </w:r>
      <w:r w:rsidRPr="00D73F77">
        <w:rPr>
          <w:rFonts w:asciiTheme="majorHAnsi" w:hAnsiTheme="majorHAnsi" w:cstheme="majorHAnsi"/>
          <w:b/>
        </w:rPr>
        <w:t xml:space="preserve">specifically authorized by the principal, </w:t>
      </w:r>
      <w:r w:rsidRPr="00D73F77">
        <w:rPr>
          <w:rFonts w:asciiTheme="majorHAnsi" w:hAnsiTheme="majorHAnsi" w:cstheme="majorHAnsi" w:hint="eastAsia"/>
          <w:b/>
        </w:rPr>
        <w:t>or</w:t>
      </w:r>
      <w:r>
        <w:rPr>
          <w:rFonts w:asciiTheme="majorHAnsi" w:hAnsiTheme="majorHAnsi" w:cstheme="majorHAnsi" w:hint="eastAsia"/>
          <w:b/>
        </w:rPr>
        <w:t xml:space="preserve"> </w:t>
      </w:r>
    </w:p>
    <w:p w:rsidR="00E12674" w:rsidRPr="00215259" w:rsidRDefault="00E12674" w:rsidP="002C64FB">
      <w:pPr>
        <w:spacing w:line="240" w:lineRule="exact"/>
        <w:ind w:leftChars="400" w:left="880" w:firstLineChars="50" w:firstLine="110"/>
        <w:contextualSpacing/>
        <w:rPr>
          <w:rFonts w:asciiTheme="majorHAnsi" w:hAnsiTheme="majorHAnsi" w:cstheme="majorHAnsi"/>
          <w:b/>
        </w:rPr>
      </w:pPr>
      <w:r w:rsidRPr="00215259">
        <w:rPr>
          <w:rFonts w:asciiTheme="majorHAnsi" w:hAnsiTheme="majorHAnsi" w:cstheme="majorHAnsi"/>
          <w:b/>
        </w:rPr>
        <w:t xml:space="preserve">3) </w:t>
      </w:r>
      <w:r>
        <w:rPr>
          <w:rFonts w:asciiTheme="majorHAnsi" w:hAnsiTheme="majorHAnsi" w:cstheme="majorHAnsi"/>
          <w:b/>
        </w:rPr>
        <w:t>n</w:t>
      </w:r>
      <w:r w:rsidRPr="00215259">
        <w:rPr>
          <w:rFonts w:asciiTheme="majorHAnsi" w:hAnsiTheme="majorHAnsi" w:cstheme="majorHAnsi"/>
          <w:b/>
        </w:rPr>
        <w:t>atural from the nature of employment</w:t>
      </w:r>
      <w:r w:rsidR="00126D54">
        <w:rPr>
          <w:rFonts w:asciiTheme="majorHAnsi" w:hAnsiTheme="majorHAnsi" w:cstheme="majorHAnsi"/>
          <w:b/>
        </w:rPr>
        <w:t>.</w:t>
      </w:r>
      <w:r w:rsidRPr="00215259">
        <w:rPr>
          <w:rFonts w:asciiTheme="majorHAnsi" w:hAnsiTheme="majorHAnsi" w:cstheme="majorHAnsi"/>
          <w:b/>
        </w:rPr>
        <w:t xml:space="preserve">　</w:t>
      </w:r>
    </w:p>
    <w:p w:rsidR="00E12674" w:rsidRDefault="00E12674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Independent contractor (Non-employee agent)</w:t>
      </w:r>
    </w:p>
    <w:p w:rsidR="00037496" w:rsidRDefault="00037496" w:rsidP="002C64FB">
      <w:pPr>
        <w:spacing w:line="240" w:lineRule="exact"/>
        <w:ind w:leftChars="350" w:left="77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Independent contractor is an agent whose principal does not control the manner and means of their work.</w:t>
      </w:r>
    </w:p>
    <w:p w:rsidR="00675A3C" w:rsidRDefault="00037496" w:rsidP="002C64FB">
      <w:pPr>
        <w:spacing w:line="240" w:lineRule="exact"/>
        <w:ind w:leftChars="350" w:left="77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 general,</w:t>
      </w:r>
      <w:r w:rsidR="008D6ED7"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there is no </w:t>
      </w:r>
      <w:r w:rsidR="00E12674">
        <w:rPr>
          <w:rFonts w:asciiTheme="majorHAnsi" w:hAnsiTheme="majorHAnsi" w:cstheme="majorHAnsi"/>
          <w:b/>
        </w:rPr>
        <w:t>liability for independent contractor’s tort</w:t>
      </w:r>
      <w:r w:rsidR="008D6ED7">
        <w:rPr>
          <w:rFonts w:asciiTheme="majorHAnsi" w:hAnsiTheme="majorHAnsi" w:cstheme="majorHAnsi"/>
          <w:b/>
        </w:rPr>
        <w:t>;</w:t>
      </w:r>
      <w:r w:rsidR="00E12674">
        <w:rPr>
          <w:rFonts w:asciiTheme="majorHAnsi" w:hAnsiTheme="majorHAnsi" w:cstheme="majorHAnsi"/>
          <w:b/>
        </w:rPr>
        <w:t xml:space="preserve"> </w:t>
      </w:r>
    </w:p>
    <w:p w:rsidR="00E12674" w:rsidRDefault="00E12674" w:rsidP="002C64FB">
      <w:pPr>
        <w:spacing w:line="240" w:lineRule="exact"/>
        <w:ind w:leftChars="350" w:left="77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except when </w:t>
      </w:r>
    </w:p>
    <w:p w:rsidR="002C64FB" w:rsidRDefault="00E12674" w:rsidP="002C64FB">
      <w:pPr>
        <w:spacing w:line="240" w:lineRule="exact"/>
        <w:ind w:leftChars="450" w:left="1211" w:hangingChars="100" w:hanging="22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1) independent contractor commits tort while engaging abnormally </w:t>
      </w:r>
    </w:p>
    <w:p w:rsidR="00E12674" w:rsidRDefault="00E12674" w:rsidP="002C64FB">
      <w:pPr>
        <w:spacing w:line="240" w:lineRule="exact"/>
        <w:ind w:leftChars="550" w:left="1210" w:firstLineChars="16" w:firstLine="3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dangerous activity, </w:t>
      </w:r>
    </w:p>
    <w:p w:rsidR="00E12674" w:rsidRDefault="00E12674" w:rsidP="002C64FB">
      <w:pPr>
        <w:spacing w:line="240" w:lineRule="exact"/>
        <w:ind w:leftChars="450" w:left="99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2) the </w:t>
      </w:r>
      <w:r w:rsidR="00EC5C61">
        <w:rPr>
          <w:rFonts w:asciiTheme="majorHAnsi" w:hAnsiTheme="majorHAnsi" w:cstheme="majorHAnsi"/>
          <w:b/>
        </w:rPr>
        <w:t>hiring party</w:t>
      </w:r>
      <w:r>
        <w:rPr>
          <w:rFonts w:asciiTheme="majorHAnsi" w:hAnsiTheme="majorHAnsi" w:cstheme="majorHAnsi"/>
          <w:b/>
        </w:rPr>
        <w:t xml:space="preserve"> delegated no-delegable duties or </w:t>
      </w:r>
    </w:p>
    <w:p w:rsidR="00675A3C" w:rsidRDefault="00E12674" w:rsidP="00675A3C">
      <w:pPr>
        <w:spacing w:line="240" w:lineRule="exact"/>
        <w:ind w:leftChars="450" w:left="1211" w:hangingChars="100" w:hanging="221"/>
        <w:contextualSpacing/>
        <w:rPr>
          <w:rFonts w:asciiTheme="majorHAnsi" w:hAnsiTheme="majorHAnsi" w:cstheme="majorHAnsi"/>
          <w:b/>
          <w:sz w:val="2"/>
          <w:szCs w:val="2"/>
        </w:rPr>
      </w:pPr>
      <w:r>
        <w:rPr>
          <w:rFonts w:asciiTheme="majorHAnsi" w:hAnsiTheme="majorHAnsi" w:cstheme="majorHAnsi"/>
          <w:b/>
        </w:rPr>
        <w:t xml:space="preserve">3) </w:t>
      </w:r>
      <w:r w:rsidRPr="00675A3C">
        <w:rPr>
          <w:rFonts w:asciiTheme="majorHAnsi" w:hAnsiTheme="majorHAnsi" w:cstheme="majorHAnsi"/>
          <w:b/>
          <w:sz w:val="21"/>
          <w:szCs w:val="21"/>
        </w:rPr>
        <w:t xml:space="preserve">the </w:t>
      </w:r>
      <w:r w:rsidR="00EC5C61" w:rsidRPr="00675A3C">
        <w:rPr>
          <w:rFonts w:asciiTheme="majorHAnsi" w:hAnsiTheme="majorHAnsi" w:cstheme="majorHAnsi"/>
          <w:b/>
          <w:sz w:val="21"/>
          <w:szCs w:val="21"/>
        </w:rPr>
        <w:t xml:space="preserve">third party reasonably believes </w:t>
      </w:r>
      <w:r w:rsidRPr="00675A3C">
        <w:rPr>
          <w:rFonts w:asciiTheme="majorHAnsi" w:hAnsiTheme="majorHAnsi" w:cstheme="majorHAnsi"/>
          <w:b/>
          <w:sz w:val="21"/>
          <w:szCs w:val="21"/>
        </w:rPr>
        <w:t xml:space="preserve">the independent contractor </w:t>
      </w:r>
      <w:r w:rsidR="00EC5C61" w:rsidRPr="00675A3C">
        <w:rPr>
          <w:rFonts w:asciiTheme="majorHAnsi" w:hAnsiTheme="majorHAnsi" w:cstheme="majorHAnsi"/>
          <w:b/>
          <w:sz w:val="21"/>
          <w:szCs w:val="21"/>
        </w:rPr>
        <w:t xml:space="preserve">is an </w:t>
      </w:r>
      <w:r w:rsidR="00675A3C">
        <w:rPr>
          <w:rFonts w:asciiTheme="majorHAnsi" w:hAnsiTheme="majorHAnsi" w:cstheme="majorHAnsi"/>
          <w:b/>
          <w:sz w:val="2"/>
          <w:szCs w:val="2"/>
        </w:rPr>
        <w:t xml:space="preserve">    </w:t>
      </w:r>
    </w:p>
    <w:p w:rsidR="00EC5C61" w:rsidRPr="00675A3C" w:rsidRDefault="00675A3C" w:rsidP="00675A3C">
      <w:pPr>
        <w:spacing w:line="240" w:lineRule="exact"/>
        <w:ind w:leftChars="450" w:left="1211" w:hangingChars="100" w:hanging="221"/>
        <w:contextualSpacing/>
        <w:rPr>
          <w:rFonts w:asciiTheme="majorHAnsi" w:hAnsiTheme="majorHAnsi" w:cstheme="majorHAnsi"/>
          <w:b/>
          <w:sz w:val="2"/>
          <w:szCs w:val="2"/>
        </w:rPr>
      </w:pPr>
      <w:r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  <w:sz w:val="2"/>
          <w:szCs w:val="2"/>
        </w:rPr>
        <w:t xml:space="preserve">  </w:t>
      </w:r>
      <w:r w:rsidR="00EC5C61" w:rsidRPr="00675A3C">
        <w:rPr>
          <w:rFonts w:asciiTheme="majorHAnsi" w:hAnsiTheme="majorHAnsi" w:cstheme="majorHAnsi"/>
          <w:b/>
          <w:sz w:val="21"/>
          <w:szCs w:val="21"/>
        </w:rPr>
        <w:t xml:space="preserve">agent and the reliance </w:t>
      </w:r>
      <w:proofErr w:type="gramStart"/>
      <w:r w:rsidRPr="00675A3C">
        <w:rPr>
          <w:rFonts w:asciiTheme="majorHAnsi" w:hAnsiTheme="majorHAnsi" w:cstheme="majorHAnsi"/>
          <w:b/>
          <w:sz w:val="21"/>
          <w:szCs w:val="21"/>
        </w:rPr>
        <w:t>i</w:t>
      </w:r>
      <w:r w:rsidR="00EC5C61" w:rsidRPr="00675A3C">
        <w:rPr>
          <w:rFonts w:asciiTheme="majorHAnsi" w:hAnsiTheme="majorHAnsi" w:cstheme="majorHAnsi"/>
          <w:b/>
          <w:sz w:val="21"/>
          <w:szCs w:val="21"/>
        </w:rPr>
        <w:t>s</w:t>
      </w:r>
      <w:proofErr w:type="gramEnd"/>
      <w:r w:rsidR="00EC5C61" w:rsidRPr="00675A3C">
        <w:rPr>
          <w:rFonts w:asciiTheme="majorHAnsi" w:hAnsiTheme="majorHAnsi" w:cstheme="majorHAnsi"/>
          <w:b/>
          <w:sz w:val="21"/>
          <w:szCs w:val="21"/>
        </w:rPr>
        <w:t xml:space="preserve"> traceable to the hiring party’s</w:t>
      </w:r>
      <w:r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EC5C61" w:rsidRPr="00675A3C">
        <w:rPr>
          <w:rFonts w:asciiTheme="majorHAnsi" w:hAnsiTheme="majorHAnsi" w:cstheme="majorHAnsi"/>
          <w:b/>
          <w:sz w:val="21"/>
          <w:szCs w:val="21"/>
        </w:rPr>
        <w:t>manifestations.</w:t>
      </w:r>
    </w:p>
    <w:p w:rsidR="00037496" w:rsidRDefault="00037496" w:rsidP="002C64FB">
      <w:pPr>
        <w:spacing w:line="240" w:lineRule="exact"/>
        <w:ind w:firstLineChars="100" w:firstLine="221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Direct liability</w:t>
      </w:r>
    </w:p>
    <w:p w:rsidR="00037496" w:rsidRDefault="00037496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 </w:t>
      </w:r>
      <w:r w:rsidR="00126D54">
        <w:rPr>
          <w:rFonts w:asciiTheme="majorHAnsi" w:hAnsiTheme="majorHAnsi" w:cstheme="majorHAnsi"/>
          <w:b/>
        </w:rPr>
        <w:t xml:space="preserve">    </w:t>
      </w:r>
      <w:r>
        <w:rPr>
          <w:rFonts w:asciiTheme="majorHAnsi" w:hAnsiTheme="majorHAnsi" w:cstheme="majorHAnsi"/>
          <w:b/>
        </w:rPr>
        <w:t xml:space="preserve">Principals may be directly liable if they were negligent in selecting or </w:t>
      </w:r>
    </w:p>
    <w:p w:rsidR="00037496" w:rsidRDefault="00037496" w:rsidP="00126D54">
      <w:pPr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supervising agent including an independent contractor. </w:t>
      </w:r>
    </w:p>
    <w:p w:rsidR="00DF32D6" w:rsidRDefault="00DF32D6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lang w:eastAsia="ja-JP"/>
        </w:rPr>
      </w:pPr>
      <w:r>
        <w:rPr>
          <w:rFonts w:ascii="Arial Black" w:hAnsi="Arial Black" w:cstheme="majorHAnsi"/>
          <w:b/>
          <w:lang w:eastAsia="ja-JP"/>
        </w:rPr>
        <w:t xml:space="preserve">Fiduciary Duties of </w:t>
      </w:r>
      <w:r w:rsidRPr="0015194C">
        <w:rPr>
          <w:rFonts w:ascii="Arial Black" w:hAnsi="Arial Black" w:cstheme="majorHAnsi"/>
          <w:b/>
          <w:lang w:eastAsia="ja-JP"/>
        </w:rPr>
        <w:t>Agents</w:t>
      </w:r>
    </w:p>
    <w:p w:rsidR="00DF32D6" w:rsidRDefault="00DF32D6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</w:rPr>
      </w:pPr>
      <w:r>
        <w:rPr>
          <w:rFonts w:ascii="Arial Black" w:hAnsi="Arial Black" w:cstheme="majorHAnsi"/>
          <w:b/>
          <w:lang w:eastAsia="ja-JP"/>
        </w:rPr>
        <w:t xml:space="preserve">    </w:t>
      </w:r>
      <w:r>
        <w:rPr>
          <w:rFonts w:asciiTheme="majorHAnsi" w:hAnsiTheme="majorHAnsi" w:cstheme="majorHAnsi"/>
          <w:b/>
        </w:rPr>
        <w:t>Agents owe 1) duty of care</w:t>
      </w:r>
      <w:r w:rsidR="00126D54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2) duty to obey reasonable instructions,</w:t>
      </w:r>
    </w:p>
    <w:p w:rsidR="00DF32D6" w:rsidRDefault="00DF32D6" w:rsidP="002C64FB">
      <w:pPr>
        <w:pStyle w:val="Web"/>
        <w:spacing w:before="0" w:beforeAutospacing="0" w:after="0" w:afterAutospacing="0" w:line="240" w:lineRule="exact"/>
        <w:ind w:firstLineChars="200" w:firstLine="482"/>
        <w:contextualSpacing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and 3)</w:t>
      </w:r>
      <w:r w:rsidR="002C64F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duty of loyalty</w:t>
      </w:r>
      <w:r w:rsidR="00126D54">
        <w:rPr>
          <w:rFonts w:asciiTheme="majorHAnsi" w:hAnsiTheme="majorHAnsi" w:cstheme="majorHAnsi"/>
          <w:b/>
        </w:rPr>
        <w:t>.</w:t>
      </w:r>
    </w:p>
    <w:p w:rsidR="00DF32D6" w:rsidRPr="00DF32D6" w:rsidRDefault="00DF32D6" w:rsidP="002C64FB">
      <w:pPr>
        <w:pStyle w:val="Web"/>
        <w:spacing w:before="0" w:beforeAutospacing="0" w:after="0" w:afterAutospacing="0" w:line="240" w:lineRule="exact"/>
        <w:ind w:firstLineChars="100" w:firstLine="241"/>
        <w:contextualSpacing/>
        <w:outlineLvl w:val="0"/>
        <w:rPr>
          <w:rFonts w:asciiTheme="majorHAnsi" w:hAnsiTheme="majorHAnsi" w:cstheme="majorHAnsi"/>
          <w:b/>
          <w:u w:val="single"/>
        </w:rPr>
      </w:pPr>
      <w:r w:rsidRPr="00DF32D6">
        <w:rPr>
          <w:rFonts w:asciiTheme="majorHAnsi" w:hAnsiTheme="majorHAnsi" w:cstheme="majorHAnsi"/>
          <w:b/>
          <w:u w:val="single"/>
        </w:rPr>
        <w:t>Duty of Loyalty</w:t>
      </w:r>
    </w:p>
    <w:p w:rsidR="00DF32D6" w:rsidRDefault="00DF32D6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 w:hint="eastAsia"/>
          <w:b/>
          <w:lang w:eastAsia="ja-JP"/>
        </w:rPr>
        <w:t xml:space="preserve">  </w:t>
      </w:r>
      <w:r>
        <w:rPr>
          <w:rFonts w:asciiTheme="majorHAnsi" w:hAnsiTheme="majorHAnsi" w:cstheme="majorHAnsi"/>
          <w:b/>
          <w:lang w:eastAsia="ja-JP"/>
        </w:rPr>
        <w:t xml:space="preserve">  </w:t>
      </w:r>
      <w:r w:rsidRPr="00DF32D6">
        <w:rPr>
          <w:rFonts w:asciiTheme="majorHAnsi" w:hAnsiTheme="majorHAnsi" w:cstheme="majorHAnsi" w:hint="eastAsia"/>
          <w:b/>
          <w:u w:val="single"/>
          <w:lang w:eastAsia="ja-JP"/>
        </w:rPr>
        <w:t>Sel</w:t>
      </w:r>
      <w:r>
        <w:rPr>
          <w:rFonts w:asciiTheme="majorHAnsi" w:hAnsiTheme="majorHAnsi" w:cstheme="majorHAnsi" w:hint="eastAsia"/>
          <w:b/>
          <w:u w:val="single"/>
          <w:lang w:eastAsia="ja-JP"/>
        </w:rPr>
        <w:t>f-dealing</w:t>
      </w:r>
    </w:p>
    <w:p w:rsidR="00DF32D6" w:rsidRPr="00D73F77" w:rsidRDefault="00DF32D6" w:rsidP="002C64FB">
      <w:pPr>
        <w:pStyle w:val="Web"/>
        <w:spacing w:before="0" w:beforeAutospacing="0" w:after="0" w:afterAutospacing="0" w:line="240" w:lineRule="exact"/>
        <w:ind w:leftChars="350" w:left="770"/>
        <w:contextualSpacing/>
        <w:outlineLvl w:val="0"/>
        <w:rPr>
          <w:rFonts w:asciiTheme="majorHAnsi" w:hAnsiTheme="majorHAnsi" w:cstheme="majorHAnsi"/>
          <w:b/>
          <w:u w:val="single"/>
          <w:lang w:eastAsia="ja-JP"/>
        </w:rPr>
      </w:pPr>
      <w:r w:rsidRPr="00D73F77">
        <w:rPr>
          <w:rFonts w:asciiTheme="majorHAnsi" w:hAnsiTheme="majorHAnsi" w:cstheme="majorHAnsi"/>
          <w:b/>
        </w:rPr>
        <w:t>Duty not to deal with the principal as or on behalf of an adverse party in a transaction connected with the agency</w:t>
      </w:r>
      <w:r w:rsidR="00126D54" w:rsidRPr="00D73F77">
        <w:rPr>
          <w:rFonts w:asciiTheme="majorHAnsi" w:hAnsiTheme="majorHAnsi" w:cstheme="majorHAnsi"/>
          <w:b/>
        </w:rPr>
        <w:t>.</w:t>
      </w:r>
    </w:p>
    <w:p w:rsidR="00DF32D6" w:rsidRPr="00D73F77" w:rsidRDefault="00DF32D6" w:rsidP="002C64FB">
      <w:pPr>
        <w:pStyle w:val="Web"/>
        <w:spacing w:before="0" w:beforeAutospacing="0" w:after="0" w:afterAutospacing="0" w:line="240" w:lineRule="exact"/>
        <w:ind w:firstLineChars="200" w:firstLine="482"/>
        <w:contextualSpacing/>
        <w:outlineLvl w:val="0"/>
        <w:rPr>
          <w:rFonts w:asciiTheme="majorHAnsi" w:hAnsiTheme="majorHAnsi" w:cstheme="majorHAnsi"/>
          <w:b/>
          <w:u w:val="single"/>
          <w:lang w:eastAsia="ja-JP"/>
        </w:rPr>
      </w:pPr>
      <w:r w:rsidRPr="00D73F77">
        <w:rPr>
          <w:rFonts w:asciiTheme="majorHAnsi" w:hAnsiTheme="majorHAnsi" w:cstheme="majorHAnsi" w:hint="eastAsia"/>
          <w:b/>
          <w:u w:val="single"/>
          <w:lang w:eastAsia="ja-JP"/>
        </w:rPr>
        <w:t>Usurping a princ</w:t>
      </w:r>
      <w:r w:rsidRPr="00D73F77">
        <w:rPr>
          <w:rFonts w:asciiTheme="majorHAnsi" w:hAnsiTheme="majorHAnsi" w:cstheme="majorHAnsi"/>
          <w:b/>
          <w:u w:val="single"/>
          <w:lang w:eastAsia="ja-JP"/>
        </w:rPr>
        <w:t>i</w:t>
      </w:r>
      <w:r w:rsidRPr="00D73F77">
        <w:rPr>
          <w:rFonts w:asciiTheme="majorHAnsi" w:hAnsiTheme="majorHAnsi" w:cstheme="majorHAnsi" w:hint="eastAsia"/>
          <w:b/>
          <w:u w:val="single"/>
          <w:lang w:eastAsia="ja-JP"/>
        </w:rPr>
        <w:t>pal</w:t>
      </w:r>
      <w:r w:rsidRPr="00D73F77">
        <w:rPr>
          <w:rFonts w:asciiTheme="majorHAnsi" w:hAnsiTheme="majorHAnsi" w:cstheme="majorHAnsi"/>
          <w:b/>
          <w:u w:val="single"/>
          <w:lang w:eastAsia="ja-JP"/>
        </w:rPr>
        <w:t>’s opportunity</w:t>
      </w:r>
    </w:p>
    <w:p w:rsidR="00DF32D6" w:rsidRPr="00D73F77" w:rsidRDefault="00DF32D6" w:rsidP="002C64FB">
      <w:pPr>
        <w:pStyle w:val="Web"/>
        <w:spacing w:before="0" w:beforeAutospacing="0" w:after="0" w:afterAutospacing="0" w:line="240" w:lineRule="exact"/>
        <w:ind w:leftChars="350" w:left="770"/>
        <w:contextualSpacing/>
        <w:outlineLvl w:val="0"/>
        <w:rPr>
          <w:rFonts w:asciiTheme="majorHAnsi" w:hAnsiTheme="majorHAnsi" w:cstheme="majorHAnsi"/>
          <w:b/>
          <w:u w:val="single"/>
          <w:lang w:eastAsia="ja-JP"/>
        </w:rPr>
      </w:pPr>
      <w:r w:rsidRPr="00D73F77">
        <w:rPr>
          <w:rFonts w:asciiTheme="majorHAnsi" w:hAnsiTheme="majorHAnsi" w:cstheme="majorHAnsi"/>
          <w:b/>
        </w:rPr>
        <w:t>Duty not to take for oneself any business opportunity that could benefit the principal</w:t>
      </w:r>
      <w:r w:rsidR="00126D54" w:rsidRPr="00D73F77">
        <w:rPr>
          <w:rFonts w:asciiTheme="majorHAnsi" w:hAnsiTheme="majorHAnsi" w:cstheme="majorHAnsi"/>
          <w:b/>
        </w:rPr>
        <w:t>.</w:t>
      </w:r>
    </w:p>
    <w:p w:rsidR="00DF32D6" w:rsidRPr="00DF32D6" w:rsidRDefault="00DF32D6" w:rsidP="002C64FB">
      <w:pPr>
        <w:pStyle w:val="Web"/>
        <w:spacing w:before="0" w:beforeAutospacing="0" w:after="0" w:afterAutospacing="0" w:line="240" w:lineRule="exact"/>
        <w:ind w:firstLineChars="200" w:firstLine="482"/>
        <w:contextualSpacing/>
        <w:outlineLvl w:val="0"/>
        <w:rPr>
          <w:rFonts w:asciiTheme="majorHAnsi" w:hAnsiTheme="majorHAnsi" w:cstheme="majorHAnsi"/>
          <w:b/>
          <w:u w:val="single"/>
          <w:lang w:eastAsia="ja-JP"/>
        </w:rPr>
      </w:pPr>
      <w:r w:rsidRPr="00D73F77">
        <w:rPr>
          <w:rFonts w:asciiTheme="majorHAnsi" w:hAnsiTheme="majorHAnsi" w:cstheme="majorHAnsi"/>
          <w:b/>
          <w:u w:val="single"/>
          <w:lang w:eastAsia="ja-JP"/>
        </w:rPr>
        <w:t>Secret profits</w:t>
      </w:r>
    </w:p>
    <w:p w:rsidR="00163268" w:rsidRPr="00D73F77" w:rsidRDefault="00740978" w:rsidP="00163268">
      <w:pPr>
        <w:pStyle w:val="Web"/>
        <w:spacing w:before="0" w:beforeAutospacing="0" w:after="0" w:afterAutospacing="0" w:line="240" w:lineRule="exact"/>
        <w:ind w:firstLineChars="300" w:firstLine="723"/>
        <w:contextualSpacing/>
        <w:outlineLvl w:val="0"/>
        <w:rPr>
          <w:rFonts w:asciiTheme="majorHAnsi" w:hAnsiTheme="majorHAnsi" w:cstheme="majorHAnsi"/>
          <w:b/>
        </w:rPr>
      </w:pPr>
      <w:r w:rsidRPr="00D73F77">
        <w:rPr>
          <w:rFonts w:asciiTheme="majorHAnsi" w:hAnsiTheme="majorHAnsi" w:cstheme="majorHAnsi"/>
          <w:b/>
        </w:rPr>
        <w:t xml:space="preserve">Duty not to acquire material benefits through the use of the agent’s </w:t>
      </w:r>
    </w:p>
    <w:p w:rsidR="00DF32D6" w:rsidRPr="00163268" w:rsidRDefault="00740978" w:rsidP="00163268">
      <w:pPr>
        <w:pStyle w:val="Web"/>
        <w:spacing w:before="0" w:beforeAutospacing="0" w:after="0" w:afterAutospacing="0" w:line="240" w:lineRule="exact"/>
        <w:ind w:firstLineChars="300" w:firstLine="723"/>
        <w:contextualSpacing/>
        <w:outlineLvl w:val="0"/>
        <w:rPr>
          <w:rFonts w:asciiTheme="majorHAnsi" w:hAnsiTheme="majorHAnsi" w:cstheme="majorHAnsi"/>
        </w:rPr>
      </w:pPr>
      <w:r w:rsidRPr="00D73F77">
        <w:rPr>
          <w:rFonts w:asciiTheme="majorHAnsi" w:hAnsiTheme="majorHAnsi" w:cstheme="majorHAnsi"/>
          <w:b/>
        </w:rPr>
        <w:t>position</w:t>
      </w:r>
      <w:r w:rsidRPr="00D73F77">
        <w:rPr>
          <w:rFonts w:asciiTheme="majorHAnsi" w:hAnsiTheme="majorHAnsi" w:cstheme="majorHAnsi"/>
        </w:rPr>
        <w:t>.</w:t>
      </w:r>
      <w:r w:rsidR="00163268" w:rsidRPr="00D73F77">
        <w:rPr>
          <w:rFonts w:asciiTheme="majorHAnsi" w:hAnsiTheme="majorHAnsi" w:cstheme="majorHAnsi"/>
        </w:rPr>
        <w:t xml:space="preserve"> (</w:t>
      </w:r>
      <w:r w:rsidR="00163268" w:rsidRPr="00D73F77">
        <w:rPr>
          <w:rFonts w:asciiTheme="majorHAnsi" w:hAnsiTheme="majorHAnsi" w:cstheme="majorHAnsi"/>
          <w:sz w:val="20"/>
          <w:szCs w:val="20"/>
        </w:rPr>
        <w:t>usually</w:t>
      </w:r>
      <w:r w:rsidR="00163268" w:rsidRPr="00163268">
        <w:rPr>
          <w:rFonts w:asciiTheme="majorHAnsi" w:hAnsiTheme="majorHAnsi" w:cstheme="majorHAnsi"/>
          <w:sz w:val="20"/>
          <w:szCs w:val="20"/>
        </w:rPr>
        <w:t xml:space="preserve"> in connection with transaction conducted on the principal’s behalf</w:t>
      </w:r>
      <w:r w:rsidR="00675A3C">
        <w:rPr>
          <w:rFonts w:asciiTheme="majorHAnsi" w:hAnsiTheme="majorHAnsi" w:cstheme="majorHAnsi"/>
          <w:sz w:val="20"/>
          <w:szCs w:val="20"/>
        </w:rPr>
        <w:t>)</w:t>
      </w:r>
    </w:p>
    <w:p w:rsidR="00740978" w:rsidRPr="00DF32D6" w:rsidRDefault="00740978" w:rsidP="002C64FB">
      <w:pPr>
        <w:pStyle w:val="Web"/>
        <w:spacing w:before="0" w:beforeAutospacing="0" w:after="0" w:afterAutospacing="0" w:line="240" w:lineRule="exact"/>
        <w:ind w:firstLineChars="100" w:firstLine="241"/>
        <w:contextualSpacing/>
        <w:outlineLvl w:val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Remedy</w:t>
      </w:r>
    </w:p>
    <w:p w:rsidR="00163268" w:rsidRDefault="00740978" w:rsidP="002C64FB">
      <w:pPr>
        <w:pStyle w:val="Web"/>
        <w:spacing w:before="0" w:beforeAutospacing="0" w:after="0" w:afterAutospacing="0" w:line="240" w:lineRule="exact"/>
        <w:ind w:leftChars="200" w:left="440"/>
        <w:contextualSpacing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Principal may </w:t>
      </w:r>
    </w:p>
    <w:p w:rsidR="00163268" w:rsidRDefault="00163268" w:rsidP="002C64FB">
      <w:pPr>
        <w:pStyle w:val="Web"/>
        <w:spacing w:before="0" w:beforeAutospacing="0" w:after="0" w:afterAutospacing="0" w:line="240" w:lineRule="exact"/>
        <w:ind w:leftChars="200" w:left="440"/>
        <w:contextualSpacing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740978">
        <w:rPr>
          <w:rFonts w:asciiTheme="majorHAnsi" w:hAnsiTheme="majorHAnsi" w:cstheme="majorHAnsi"/>
          <w:b/>
        </w:rPr>
        <w:t>1)</w:t>
      </w:r>
      <w:r w:rsidR="00615E8D">
        <w:rPr>
          <w:rFonts w:asciiTheme="majorHAnsi" w:hAnsiTheme="majorHAnsi" w:cstheme="majorHAnsi"/>
          <w:b/>
        </w:rPr>
        <w:t xml:space="preserve"> </w:t>
      </w:r>
      <w:r w:rsidR="00740978">
        <w:rPr>
          <w:rFonts w:asciiTheme="majorHAnsi" w:hAnsiTheme="majorHAnsi" w:cstheme="majorHAnsi"/>
          <w:b/>
        </w:rPr>
        <w:t>recover losses caused by the breach</w:t>
      </w:r>
      <w:r>
        <w:rPr>
          <w:rFonts w:asciiTheme="majorHAnsi" w:hAnsiTheme="majorHAnsi" w:cstheme="majorHAnsi"/>
          <w:b/>
        </w:rPr>
        <w:t>,</w:t>
      </w:r>
      <w:r w:rsidR="00740978">
        <w:rPr>
          <w:rFonts w:asciiTheme="majorHAnsi" w:hAnsiTheme="majorHAnsi" w:cstheme="majorHAnsi"/>
          <w:b/>
        </w:rPr>
        <w:t xml:space="preserve"> and </w:t>
      </w:r>
    </w:p>
    <w:p w:rsidR="00DF32D6" w:rsidRPr="00740978" w:rsidRDefault="00163268" w:rsidP="002C64FB">
      <w:pPr>
        <w:pStyle w:val="Web"/>
        <w:spacing w:before="0" w:beforeAutospacing="0" w:after="0" w:afterAutospacing="0" w:line="240" w:lineRule="exact"/>
        <w:ind w:leftChars="200" w:left="440"/>
        <w:contextualSpacing/>
        <w:outlineLvl w:val="0"/>
        <w:rPr>
          <w:rFonts w:ascii="Arial Black" w:hAnsi="Arial Black" w:cstheme="majorHAnsi"/>
          <w:b/>
          <w:lang w:eastAsia="ja-JP"/>
        </w:rPr>
      </w:pPr>
      <w:r>
        <w:rPr>
          <w:rFonts w:asciiTheme="majorHAnsi" w:hAnsiTheme="majorHAnsi" w:cstheme="majorHAnsi"/>
          <w:b/>
        </w:rPr>
        <w:t xml:space="preserve">  </w:t>
      </w:r>
      <w:r w:rsidR="00740978">
        <w:rPr>
          <w:rFonts w:asciiTheme="majorHAnsi" w:hAnsiTheme="majorHAnsi" w:cstheme="majorHAnsi"/>
          <w:b/>
        </w:rPr>
        <w:t>2) disgorge profits made by the breaching agent</w:t>
      </w:r>
      <w:r w:rsidR="00126D54">
        <w:rPr>
          <w:rFonts w:asciiTheme="majorHAnsi" w:hAnsiTheme="majorHAnsi" w:cstheme="majorHAnsi"/>
          <w:b/>
        </w:rPr>
        <w:t xml:space="preserve">. </w:t>
      </w:r>
    </w:p>
    <w:p w:rsidR="00DF32D6" w:rsidRPr="0015194C" w:rsidRDefault="00DF32D6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lang w:eastAsia="ja-JP"/>
        </w:rPr>
      </w:pPr>
      <w:r>
        <w:rPr>
          <w:rFonts w:ascii="Arial Black" w:hAnsi="Arial Black" w:cstheme="majorHAnsi"/>
          <w:b/>
          <w:lang w:eastAsia="ja-JP"/>
        </w:rPr>
        <w:t xml:space="preserve">Duties of principal to </w:t>
      </w:r>
      <w:r w:rsidRPr="0015194C">
        <w:rPr>
          <w:rFonts w:ascii="Arial Black" w:hAnsi="Arial Black" w:cstheme="majorHAnsi"/>
          <w:b/>
          <w:lang w:eastAsia="ja-JP"/>
        </w:rPr>
        <w:t xml:space="preserve">Agents </w:t>
      </w:r>
    </w:p>
    <w:p w:rsidR="00037496" w:rsidRDefault="00DF32D6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Principals owe duties imposed by the contract</w:t>
      </w:r>
    </w:p>
    <w:p w:rsidR="00DF32D6" w:rsidRDefault="00DF32D6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Compensation</w:t>
      </w:r>
    </w:p>
    <w:p w:rsidR="00DF32D6" w:rsidRDefault="00DF32D6" w:rsidP="002C64FB">
      <w:pPr>
        <w:spacing w:line="240" w:lineRule="exact"/>
        <w:ind w:firstLineChars="250" w:firstLine="552"/>
        <w:contextualSpacing/>
        <w:jc w:val="right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lastRenderedPageBreak/>
        <w:t>If the agreement is silent, the agent is enti</w:t>
      </w:r>
      <w:r w:rsidR="00740978">
        <w:rPr>
          <w:rFonts w:asciiTheme="majorHAnsi" w:hAnsiTheme="majorHAnsi" w:cstheme="majorHAnsi"/>
          <w:b/>
        </w:rPr>
        <w:t>tled to reasonable compensation</w:t>
      </w:r>
      <w:r w:rsidR="00126D54">
        <w:rPr>
          <w:rFonts w:asciiTheme="majorHAnsi" w:hAnsiTheme="majorHAnsi" w:cstheme="majorHAnsi"/>
          <w:b/>
        </w:rPr>
        <w:t>.</w:t>
      </w:r>
    </w:p>
    <w:p w:rsidR="00DF32D6" w:rsidRDefault="00DF32D6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Cooperation</w:t>
      </w:r>
    </w:p>
    <w:p w:rsidR="00DF32D6" w:rsidRDefault="00DF32D6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 xml:space="preserve"> </w:t>
      </w:r>
      <w:r w:rsidR="0074097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The principal should not interfere with the agent’s performance</w:t>
      </w:r>
      <w:r w:rsidR="00126D54">
        <w:rPr>
          <w:rFonts w:asciiTheme="majorHAnsi" w:hAnsiTheme="majorHAnsi" w:cstheme="majorHAnsi"/>
          <w:b/>
        </w:rPr>
        <w:t>.</w:t>
      </w:r>
    </w:p>
    <w:p w:rsidR="00DF32D6" w:rsidRPr="00DF32D6" w:rsidRDefault="00DF32D6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  <w:u w:val="single"/>
        </w:rPr>
      </w:pPr>
      <w:r w:rsidRPr="00DF32D6">
        <w:rPr>
          <w:rFonts w:asciiTheme="majorHAnsi" w:hAnsiTheme="majorHAnsi" w:cstheme="majorHAnsi"/>
          <w:b/>
          <w:u w:val="single"/>
        </w:rPr>
        <w:t>Reimbursement</w:t>
      </w:r>
    </w:p>
    <w:p w:rsidR="00DF32D6" w:rsidRDefault="00DF32D6" w:rsidP="002C64FB">
      <w:pPr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principal must reimburse the agent for expenses</w:t>
      </w:r>
      <w:r w:rsidR="00126D54">
        <w:rPr>
          <w:rFonts w:asciiTheme="majorHAnsi" w:hAnsiTheme="majorHAnsi" w:cstheme="majorHAnsi"/>
          <w:b/>
        </w:rPr>
        <w:t>.</w:t>
      </w:r>
    </w:p>
    <w:p w:rsidR="00740978" w:rsidRDefault="00740978" w:rsidP="002C64FB">
      <w:pPr>
        <w:pStyle w:val="Web"/>
        <w:snapToGrid w:val="0"/>
        <w:spacing w:before="0" w:beforeAutospacing="0" w:after="0" w:afterAutospacing="0" w:line="240" w:lineRule="exact"/>
        <w:contextualSpacing/>
        <w:jc w:val="center"/>
        <w:outlineLvl w:val="0"/>
        <w:rPr>
          <w:rFonts w:ascii="Arial Black" w:hAnsi="Arial Black" w:cstheme="majorHAnsi"/>
          <w:b/>
          <w:bCs/>
          <w:u w:val="single"/>
        </w:rPr>
      </w:pPr>
      <w:r>
        <w:rPr>
          <w:rFonts w:ascii="Arial Black" w:hAnsi="Arial Black" w:cstheme="majorHAnsi"/>
          <w:b/>
          <w:bCs/>
          <w:u w:val="single"/>
        </w:rPr>
        <w:t>PARTNERSHIP</w:t>
      </w:r>
    </w:p>
    <w:p w:rsidR="007A409A" w:rsidRDefault="007A409A" w:rsidP="002C64FB">
      <w:pPr>
        <w:snapToGrid w:val="0"/>
        <w:spacing w:line="240" w:lineRule="exact"/>
        <w:ind w:leftChars="200" w:left="440"/>
        <w:contextualSpacing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E06C14" w:rsidRPr="007A409A">
        <w:rPr>
          <w:rFonts w:asciiTheme="majorHAnsi" w:hAnsiTheme="majorHAnsi" w:cstheme="majorHAnsi"/>
          <w:b/>
          <w:sz w:val="26"/>
          <w:szCs w:val="26"/>
        </w:rPr>
        <w:t>General Partnership is an association of two or more persons</w:t>
      </w:r>
      <w:r w:rsidRPr="007A409A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 xml:space="preserve">    </w:t>
      </w:r>
    </w:p>
    <w:p w:rsidR="00E06C14" w:rsidRDefault="007A409A" w:rsidP="002C64FB">
      <w:pPr>
        <w:snapToGrid w:val="0"/>
        <w:spacing w:line="240" w:lineRule="exact"/>
        <w:ind w:leftChars="200" w:left="440"/>
        <w:contextualSpacing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E06C14" w:rsidRPr="007A409A">
        <w:rPr>
          <w:rFonts w:asciiTheme="majorHAnsi" w:hAnsiTheme="majorHAnsi" w:cstheme="majorHAnsi"/>
          <w:b/>
          <w:sz w:val="26"/>
          <w:szCs w:val="26"/>
        </w:rPr>
        <w:t xml:space="preserve">who are carrying on as </w:t>
      </w:r>
      <w:r w:rsidR="00163268">
        <w:rPr>
          <w:rFonts w:asciiTheme="majorHAnsi" w:hAnsiTheme="majorHAnsi" w:cstheme="majorHAnsi"/>
          <w:b/>
          <w:sz w:val="26"/>
          <w:szCs w:val="26"/>
        </w:rPr>
        <w:t>c</w:t>
      </w:r>
      <w:r w:rsidR="00E06C14" w:rsidRPr="007A409A">
        <w:rPr>
          <w:rFonts w:asciiTheme="majorHAnsi" w:hAnsiTheme="majorHAnsi" w:cstheme="majorHAnsi"/>
          <w:b/>
          <w:sz w:val="26"/>
          <w:szCs w:val="26"/>
        </w:rPr>
        <w:t>o-owners</w:t>
      </w:r>
      <w:r w:rsidRPr="007A409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E06C14" w:rsidRPr="007A409A">
        <w:rPr>
          <w:rFonts w:asciiTheme="majorHAnsi" w:hAnsiTheme="majorHAnsi" w:cstheme="majorHAnsi"/>
          <w:b/>
          <w:sz w:val="26"/>
          <w:szCs w:val="26"/>
        </w:rPr>
        <w:t xml:space="preserve">a business for </w:t>
      </w:r>
      <w:proofErr w:type="gramStart"/>
      <w:r w:rsidR="00E06C14" w:rsidRPr="007A409A">
        <w:rPr>
          <w:rFonts w:asciiTheme="majorHAnsi" w:hAnsiTheme="majorHAnsi" w:cstheme="majorHAnsi"/>
          <w:b/>
          <w:sz w:val="26"/>
          <w:szCs w:val="26"/>
        </w:rPr>
        <w:t>profit.</w:t>
      </w:r>
      <w:proofErr w:type="gramEnd"/>
    </w:p>
    <w:p w:rsidR="007A409A" w:rsidRPr="00FC26FD" w:rsidRDefault="00163268" w:rsidP="00163268">
      <w:pPr>
        <w:snapToGrid w:val="0"/>
        <w:spacing w:line="240" w:lineRule="exact"/>
        <w:ind w:leftChars="200" w:left="440"/>
        <w:contextualSpacing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163268">
        <w:rPr>
          <w:rFonts w:asciiTheme="majorHAnsi" w:hAnsiTheme="majorHAnsi" w:cstheme="majorHAnsi"/>
          <w:b/>
          <w:sz w:val="24"/>
          <w:szCs w:val="24"/>
        </w:rPr>
        <w:t xml:space="preserve">No </w:t>
      </w:r>
      <w:r>
        <w:rPr>
          <w:rFonts w:asciiTheme="majorHAnsi" w:hAnsiTheme="majorHAnsi" w:cstheme="majorHAnsi"/>
          <w:b/>
          <w:sz w:val="24"/>
          <w:szCs w:val="24"/>
        </w:rPr>
        <w:t xml:space="preserve">formalities and intent to form a </w:t>
      </w:r>
      <w:r w:rsidRPr="00FC26FD">
        <w:rPr>
          <w:rFonts w:asciiTheme="majorHAnsi" w:hAnsiTheme="majorHAnsi" w:cstheme="majorHAnsi"/>
          <w:b/>
          <w:sz w:val="24"/>
          <w:szCs w:val="24"/>
        </w:rPr>
        <w:t>partnership are not required.</w:t>
      </w:r>
    </w:p>
    <w:p w:rsidR="00E06C14" w:rsidRPr="00FC26FD" w:rsidRDefault="007A409A" w:rsidP="00163268">
      <w:pPr>
        <w:snapToGrid w:val="0"/>
        <w:spacing w:line="240" w:lineRule="exact"/>
        <w:ind w:leftChars="400" w:left="1121" w:hangingChars="100" w:hanging="241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FC26FD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163268" w:rsidRPr="00FC26FD">
        <w:rPr>
          <w:rFonts w:asciiTheme="majorHAnsi" w:hAnsiTheme="majorHAnsi" w:cstheme="majorHAnsi"/>
          <w:b/>
          <w:sz w:val="24"/>
          <w:szCs w:val="24"/>
        </w:rPr>
        <w:t>T</w:t>
      </w:r>
      <w:r w:rsidR="00E06C14" w:rsidRPr="00FC26FD">
        <w:rPr>
          <w:rFonts w:asciiTheme="majorHAnsi" w:hAnsiTheme="majorHAnsi" w:cstheme="majorHAnsi"/>
          <w:b/>
          <w:sz w:val="24"/>
          <w:szCs w:val="24"/>
        </w:rPr>
        <w:t>he contribution of money or services in return for a share of profits creates a presumption that a general partnership exists.</w:t>
      </w:r>
    </w:p>
    <w:p w:rsidR="00E06C14" w:rsidRPr="00FC26FD" w:rsidRDefault="007A409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</w:rPr>
        <w:t xml:space="preserve">  </w:t>
      </w:r>
      <w:r w:rsidR="00174E20" w:rsidRPr="00FC26FD">
        <w:rPr>
          <w:rFonts w:asciiTheme="majorHAnsi" w:hAnsiTheme="majorHAnsi" w:cstheme="majorHAnsi"/>
          <w:b/>
        </w:rPr>
        <w:t xml:space="preserve"> </w:t>
      </w:r>
      <w:r w:rsidR="00E06C14" w:rsidRPr="00FC26FD">
        <w:rPr>
          <w:rFonts w:asciiTheme="majorHAnsi" w:hAnsiTheme="majorHAnsi" w:cstheme="majorHAnsi"/>
          <w:b/>
          <w:u w:val="single"/>
        </w:rPr>
        <w:t>Liabilities of Partnership and Partners</w:t>
      </w:r>
    </w:p>
    <w:p w:rsidR="00E06C14" w:rsidRPr="00FC26FD" w:rsidRDefault="00E06C14" w:rsidP="002C64FB">
      <w:pPr>
        <w:snapToGrid w:val="0"/>
        <w:spacing w:line="240" w:lineRule="exact"/>
        <w:ind w:left="994" w:hangingChars="450" w:hanging="994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     </w:t>
      </w:r>
      <w:r w:rsidR="00EE07AA" w:rsidRPr="00FC26FD">
        <w:rPr>
          <w:rFonts w:asciiTheme="majorHAnsi" w:hAnsiTheme="majorHAnsi" w:cstheme="majorHAnsi"/>
          <w:b/>
        </w:rPr>
        <w:t xml:space="preserve"> </w:t>
      </w:r>
      <w:r w:rsidRPr="00FC26FD">
        <w:rPr>
          <w:rFonts w:asciiTheme="majorHAnsi" w:hAnsiTheme="majorHAnsi" w:cstheme="majorHAnsi"/>
          <w:b/>
        </w:rPr>
        <w:t xml:space="preserve">  Partners are agents of the partnership for </w:t>
      </w:r>
      <w:r w:rsidR="00127983" w:rsidRPr="00FC26FD">
        <w:rPr>
          <w:rFonts w:asciiTheme="majorHAnsi" w:hAnsiTheme="majorHAnsi" w:cstheme="majorHAnsi"/>
          <w:b/>
        </w:rPr>
        <w:t>the purpose of its business</w:t>
      </w:r>
      <w:r w:rsidRPr="00FC26FD">
        <w:rPr>
          <w:rFonts w:asciiTheme="majorHAnsi" w:hAnsiTheme="majorHAnsi" w:cstheme="majorHAnsi"/>
          <w:b/>
        </w:rPr>
        <w:t xml:space="preserve">.      </w:t>
      </w:r>
    </w:p>
    <w:p w:rsidR="00E06C14" w:rsidRPr="00FC26FD" w:rsidRDefault="00E06C14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 w:hint="eastAsia"/>
          <w:b/>
        </w:rPr>
        <w:t xml:space="preserve"> </w:t>
      </w:r>
      <w:r w:rsidRPr="00FC26FD">
        <w:rPr>
          <w:rFonts w:asciiTheme="majorHAnsi" w:hAnsiTheme="majorHAnsi" w:cstheme="majorHAnsi"/>
          <w:b/>
        </w:rPr>
        <w:t xml:space="preserve">        </w:t>
      </w:r>
      <w:r w:rsidR="00EE07AA" w:rsidRPr="00FC26FD">
        <w:rPr>
          <w:rFonts w:asciiTheme="majorHAnsi" w:hAnsiTheme="majorHAnsi" w:cstheme="majorHAnsi"/>
          <w:b/>
        </w:rPr>
        <w:t xml:space="preserve">  </w:t>
      </w:r>
      <w:r w:rsidRPr="00FC26FD">
        <w:rPr>
          <w:rFonts w:asciiTheme="majorHAnsi" w:hAnsiTheme="majorHAnsi" w:cstheme="majorHAnsi"/>
          <w:b/>
        </w:rPr>
        <w:t xml:space="preserve"> Partnership is bound by contracts entered into by partners with </w:t>
      </w:r>
    </w:p>
    <w:p w:rsidR="00E06C14" w:rsidRPr="00FC26FD" w:rsidRDefault="00E06C14" w:rsidP="002C64FB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authority.</w:t>
      </w:r>
    </w:p>
    <w:p w:rsidR="0018671A" w:rsidRPr="00FC26FD" w:rsidRDefault="00A4747F" w:rsidP="002C64FB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A partner has</w:t>
      </w:r>
    </w:p>
    <w:p w:rsidR="0018671A" w:rsidRPr="00FC26FD" w:rsidRDefault="0018671A" w:rsidP="0018671A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1)</w:t>
      </w:r>
      <w:r w:rsidR="00A4747F" w:rsidRPr="00FC26FD">
        <w:rPr>
          <w:rFonts w:asciiTheme="majorHAnsi" w:hAnsiTheme="majorHAnsi" w:cstheme="majorHAnsi"/>
          <w:b/>
        </w:rPr>
        <w:t xml:space="preserve"> actual </w:t>
      </w:r>
      <w:r w:rsidR="00163268" w:rsidRPr="00FC26FD">
        <w:rPr>
          <w:rFonts w:asciiTheme="majorHAnsi" w:hAnsiTheme="majorHAnsi" w:cstheme="majorHAnsi"/>
          <w:b/>
        </w:rPr>
        <w:t xml:space="preserve">express </w:t>
      </w:r>
      <w:r w:rsidR="00A4747F" w:rsidRPr="00FC26FD">
        <w:rPr>
          <w:rFonts w:asciiTheme="majorHAnsi" w:hAnsiTheme="majorHAnsi" w:cstheme="majorHAnsi"/>
          <w:b/>
        </w:rPr>
        <w:t>authority by the partnership agreement</w:t>
      </w:r>
      <w:r w:rsidR="00163268" w:rsidRPr="00FC26FD">
        <w:rPr>
          <w:rFonts w:asciiTheme="majorHAnsi" w:hAnsiTheme="majorHAnsi" w:cstheme="majorHAnsi"/>
          <w:b/>
        </w:rPr>
        <w:t xml:space="preserve"> or</w:t>
      </w:r>
      <w:r w:rsidR="00A4747F" w:rsidRPr="00FC26FD">
        <w:rPr>
          <w:rFonts w:asciiTheme="majorHAnsi" w:hAnsiTheme="majorHAnsi" w:cstheme="majorHAnsi"/>
          <w:b/>
        </w:rPr>
        <w:t xml:space="preserve"> vote</w:t>
      </w:r>
      <w:r w:rsidR="00163268" w:rsidRPr="00FC26FD">
        <w:rPr>
          <w:rFonts w:asciiTheme="majorHAnsi" w:hAnsiTheme="majorHAnsi" w:cstheme="majorHAnsi"/>
          <w:b/>
        </w:rPr>
        <w:t xml:space="preserve">; </w:t>
      </w:r>
    </w:p>
    <w:p w:rsidR="00A4747F" w:rsidRPr="00FC26FD" w:rsidRDefault="00163268" w:rsidP="0018671A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and </w:t>
      </w:r>
      <w:r w:rsidR="0018671A" w:rsidRPr="00FC26FD">
        <w:rPr>
          <w:rFonts w:asciiTheme="majorHAnsi" w:hAnsiTheme="majorHAnsi" w:cstheme="majorHAnsi"/>
          <w:b/>
        </w:rPr>
        <w:t xml:space="preserve">2) </w:t>
      </w:r>
      <w:r w:rsidRPr="00FC26FD">
        <w:rPr>
          <w:rFonts w:asciiTheme="majorHAnsi" w:hAnsiTheme="majorHAnsi" w:cstheme="majorHAnsi"/>
          <w:b/>
        </w:rPr>
        <w:t xml:space="preserve">actual implied authority </w:t>
      </w:r>
      <w:r w:rsidR="00A4747F" w:rsidRPr="00FC26FD">
        <w:rPr>
          <w:rFonts w:asciiTheme="majorHAnsi" w:hAnsiTheme="majorHAnsi" w:cstheme="majorHAnsi"/>
          <w:b/>
        </w:rPr>
        <w:t>to carry out ordinary business.</w:t>
      </w:r>
    </w:p>
    <w:p w:rsidR="00A4747F" w:rsidRPr="00FC26FD" w:rsidRDefault="0018671A" w:rsidP="0018671A">
      <w:pPr>
        <w:snapToGrid w:val="0"/>
        <w:spacing w:line="240" w:lineRule="exact"/>
        <w:ind w:firstLineChars="700" w:firstLine="1265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FC26FD">
        <w:rPr>
          <w:rFonts w:asciiTheme="majorHAnsi" w:hAnsiTheme="majorHAnsi" w:cstheme="majorHAnsi" w:hint="eastAsia"/>
          <w:b/>
          <w:sz w:val="18"/>
          <w:szCs w:val="18"/>
        </w:rPr>
        <w:t>※</w:t>
      </w:r>
      <w:r w:rsidRPr="00FC26FD">
        <w:rPr>
          <w:rFonts w:asciiTheme="majorHAnsi" w:hAnsiTheme="majorHAnsi" w:cstheme="majorHAnsi" w:hint="eastAsia"/>
          <w:b/>
        </w:rPr>
        <w:t xml:space="preserve"> </w:t>
      </w:r>
      <w:r w:rsidR="00A4747F" w:rsidRPr="00FC26FD">
        <w:rPr>
          <w:rFonts w:asciiTheme="majorHAnsi" w:hAnsiTheme="majorHAnsi" w:cstheme="majorHAnsi"/>
          <w:b/>
        </w:rPr>
        <w:t>Apparent authority</w:t>
      </w:r>
      <w:r w:rsidR="00A4747F" w:rsidRPr="00FC26FD">
        <w:rPr>
          <w:rFonts w:asciiTheme="majorHAnsi" w:hAnsiTheme="majorHAnsi" w:cstheme="majorHAnsi" w:hint="eastAsia"/>
          <w:b/>
          <w:sz w:val="18"/>
          <w:szCs w:val="18"/>
        </w:rPr>
        <w:t>は</w:t>
      </w:r>
      <w:r w:rsidR="00A4747F" w:rsidRPr="00FC26FD">
        <w:rPr>
          <w:rFonts w:asciiTheme="majorHAnsi" w:hAnsiTheme="majorHAnsi" w:cstheme="majorHAnsi" w:hint="eastAsia"/>
          <w:b/>
        </w:rPr>
        <w:t>ordinary business</w:t>
      </w:r>
      <w:r w:rsidR="00A4747F" w:rsidRPr="00FC26FD">
        <w:rPr>
          <w:rFonts w:asciiTheme="majorHAnsi" w:hAnsiTheme="majorHAnsi" w:cstheme="majorHAnsi" w:hint="eastAsia"/>
          <w:b/>
          <w:sz w:val="18"/>
          <w:szCs w:val="18"/>
        </w:rPr>
        <w:t>であれば基本成立。そうでなけれ</w:t>
      </w:r>
    </w:p>
    <w:p w:rsidR="00A4747F" w:rsidRPr="00FC26FD" w:rsidRDefault="00A4747F" w:rsidP="00A4747F">
      <w:pPr>
        <w:snapToGrid w:val="0"/>
        <w:spacing w:line="240" w:lineRule="exact"/>
        <w:ind w:firstLineChars="850" w:firstLine="1536"/>
        <w:contextualSpacing/>
        <w:rPr>
          <w:rFonts w:asciiTheme="majorHAnsi" w:hAnsiTheme="majorHAnsi" w:cstheme="majorHAnsi"/>
          <w:b/>
          <w:sz w:val="18"/>
          <w:szCs w:val="18"/>
        </w:rPr>
      </w:pPr>
      <w:r w:rsidRPr="00FC26FD">
        <w:rPr>
          <w:rFonts w:asciiTheme="majorHAnsi" w:hAnsiTheme="majorHAnsi" w:cstheme="majorHAnsi" w:hint="eastAsia"/>
          <w:b/>
          <w:sz w:val="18"/>
          <w:szCs w:val="18"/>
        </w:rPr>
        <w:t>ば基本不成立。</w:t>
      </w:r>
    </w:p>
    <w:p w:rsidR="0018671A" w:rsidRPr="00FC26FD" w:rsidRDefault="0018671A" w:rsidP="0018671A">
      <w:pPr>
        <w:snapToGrid w:val="0"/>
        <w:spacing w:line="240" w:lineRule="exact"/>
        <w:ind w:leftChars="300" w:left="660" w:firstLineChars="339" w:firstLine="613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FC26FD">
        <w:rPr>
          <w:rFonts w:asciiTheme="majorHAnsi" w:hAnsiTheme="majorHAnsi" w:cstheme="majorHAnsi" w:hint="eastAsia"/>
          <w:b/>
          <w:sz w:val="18"/>
          <w:szCs w:val="18"/>
        </w:rPr>
        <w:t>※</w:t>
      </w:r>
      <w:r w:rsidRPr="00FC26FD">
        <w:rPr>
          <w:rFonts w:asciiTheme="majorHAnsi" w:hAnsiTheme="majorHAnsi" w:cstheme="majorHAnsi" w:hint="eastAsia"/>
          <w:b/>
          <w:sz w:val="18"/>
          <w:szCs w:val="18"/>
        </w:rPr>
        <w:t xml:space="preserve"> </w:t>
      </w:r>
      <w:r w:rsidRPr="00FC26FD">
        <w:rPr>
          <w:rFonts w:asciiTheme="majorHAnsi" w:hAnsiTheme="majorHAnsi" w:cstheme="majorHAnsi"/>
          <w:b/>
        </w:rPr>
        <w:t>An act outside the ordinary course of business (</w:t>
      </w:r>
      <w:r w:rsidRPr="00FC26FD">
        <w:rPr>
          <w:rFonts w:asciiTheme="majorHAnsi" w:hAnsiTheme="majorHAnsi" w:cstheme="majorHAnsi" w:hint="eastAsia"/>
          <w:b/>
          <w:sz w:val="20"/>
          <w:szCs w:val="20"/>
        </w:rPr>
        <w:t>&amp;</w:t>
      </w:r>
      <w:r w:rsidRPr="00FC26FD">
        <w:rPr>
          <w:rFonts w:asciiTheme="majorHAnsi" w:hAnsiTheme="majorHAnsi" w:cstheme="majorHAnsi"/>
          <w:b/>
          <w:sz w:val="20"/>
          <w:szCs w:val="20"/>
        </w:rPr>
        <w:t xml:space="preserve"> an amendment to </w:t>
      </w:r>
    </w:p>
    <w:p w:rsidR="0018671A" w:rsidRPr="00FC26FD" w:rsidRDefault="0018671A" w:rsidP="0018671A">
      <w:pPr>
        <w:snapToGrid w:val="0"/>
        <w:spacing w:line="240" w:lineRule="exact"/>
        <w:ind w:leftChars="300" w:left="660" w:firstLineChars="439" w:firstLine="881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  <w:sz w:val="20"/>
          <w:szCs w:val="20"/>
        </w:rPr>
        <w:t>the partnership agreement)</w:t>
      </w:r>
      <w:r w:rsidRPr="00FC26FD">
        <w:rPr>
          <w:rFonts w:asciiTheme="majorHAnsi" w:hAnsiTheme="majorHAnsi" w:cstheme="majorHAnsi"/>
          <w:b/>
        </w:rPr>
        <w:t xml:space="preserve"> may be undertaken only with the </w:t>
      </w:r>
    </w:p>
    <w:p w:rsidR="0018671A" w:rsidRPr="00FC26FD" w:rsidRDefault="0018671A" w:rsidP="0018671A">
      <w:pPr>
        <w:snapToGrid w:val="0"/>
        <w:spacing w:line="240" w:lineRule="exact"/>
        <w:ind w:leftChars="300" w:left="660" w:firstLineChars="398" w:firstLine="879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consent of all. </w:t>
      </w:r>
      <w:r w:rsidRPr="00FC26FD">
        <w:rPr>
          <w:rFonts w:asciiTheme="majorHAnsi" w:hAnsiTheme="majorHAnsi" w:cstheme="majorHAnsi" w:hint="eastAsia"/>
          <w:b/>
        </w:rPr>
        <w:t>A</w:t>
      </w:r>
      <w:r w:rsidRPr="00FC26FD">
        <w:rPr>
          <w:rFonts w:asciiTheme="majorHAnsi" w:hAnsiTheme="majorHAnsi" w:cstheme="majorHAnsi"/>
          <w:b/>
        </w:rPr>
        <w:t>nother act is determined by majority vote.</w:t>
      </w:r>
    </w:p>
    <w:p w:rsidR="000417BC" w:rsidRPr="00FC26FD" w:rsidRDefault="000417BC" w:rsidP="000417BC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 w:hint="eastAsia"/>
          <w:b/>
          <w:sz w:val="18"/>
          <w:szCs w:val="18"/>
        </w:rPr>
        <w:t xml:space="preserve">　　　　　　</w:t>
      </w:r>
      <w:r w:rsidRPr="00FC26FD">
        <w:rPr>
          <w:rFonts w:asciiTheme="majorHAnsi" w:hAnsiTheme="majorHAnsi" w:cstheme="majorHAnsi" w:hint="eastAsia"/>
          <w:b/>
          <w:u w:val="single"/>
        </w:rPr>
        <w:t>T</w:t>
      </w:r>
      <w:r w:rsidRPr="00FC26FD">
        <w:rPr>
          <w:rFonts w:asciiTheme="majorHAnsi" w:hAnsiTheme="majorHAnsi" w:cstheme="majorHAnsi"/>
          <w:b/>
          <w:u w:val="single"/>
        </w:rPr>
        <w:t>ort Liability</w:t>
      </w:r>
    </w:p>
    <w:p w:rsidR="00635612" w:rsidRPr="00FC26FD" w:rsidRDefault="00E06C14" w:rsidP="002C64FB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Partnership is liable for each partner’s torts acting </w:t>
      </w:r>
      <w:r w:rsidR="00635612" w:rsidRPr="00FC26FD">
        <w:rPr>
          <w:rFonts w:asciiTheme="majorHAnsi" w:hAnsiTheme="majorHAnsi" w:cstheme="majorHAnsi"/>
          <w:b/>
        </w:rPr>
        <w:t xml:space="preserve">1) in the ordinary </w:t>
      </w:r>
    </w:p>
    <w:p w:rsidR="00635612" w:rsidRPr="00FC26FD" w:rsidRDefault="00635612" w:rsidP="002C64FB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course of business or 2) with authority of the partnership</w:t>
      </w:r>
      <w:r w:rsidR="00AF358F" w:rsidRPr="00FC26FD">
        <w:rPr>
          <w:rFonts w:asciiTheme="majorHAnsi" w:hAnsiTheme="majorHAnsi" w:cstheme="majorHAnsi" w:hint="eastAsia"/>
          <w:b/>
        </w:rPr>
        <w:t>.</w:t>
      </w:r>
    </w:p>
    <w:p w:rsidR="00635612" w:rsidRDefault="00635612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</w:rPr>
        <w:t xml:space="preserve">     </w:t>
      </w:r>
      <w:r w:rsidR="00EE07AA" w:rsidRPr="00FC26FD">
        <w:rPr>
          <w:rFonts w:asciiTheme="majorHAnsi" w:hAnsiTheme="majorHAnsi" w:cstheme="majorHAnsi"/>
          <w:b/>
        </w:rPr>
        <w:t xml:space="preserve"> </w:t>
      </w:r>
      <w:r w:rsidRPr="00FC26FD">
        <w:rPr>
          <w:rFonts w:asciiTheme="majorHAnsi" w:hAnsiTheme="majorHAnsi" w:cstheme="majorHAnsi"/>
          <w:b/>
        </w:rPr>
        <w:t xml:space="preserve"> </w:t>
      </w:r>
      <w:r w:rsidRPr="00FC26FD">
        <w:rPr>
          <w:rFonts w:asciiTheme="majorHAnsi" w:hAnsiTheme="majorHAnsi" w:cstheme="majorHAnsi"/>
          <w:b/>
          <w:u w:val="single"/>
        </w:rPr>
        <w:t>Liabilities of Partners</w:t>
      </w:r>
    </w:p>
    <w:p w:rsidR="00635612" w:rsidRDefault="00635612" w:rsidP="002C64FB">
      <w:pPr>
        <w:snapToGrid w:val="0"/>
        <w:spacing w:line="240" w:lineRule="exact"/>
        <w:ind w:leftChars="500" w:left="1100"/>
        <w:contextualSpacing/>
        <w:rPr>
          <w:rFonts w:asciiTheme="majorHAnsi" w:hAnsiTheme="majorHAnsi" w:cstheme="majorHAnsi"/>
          <w:b/>
        </w:rPr>
      </w:pPr>
      <w:r w:rsidRPr="00635612">
        <w:rPr>
          <w:rFonts w:asciiTheme="majorHAnsi" w:hAnsiTheme="majorHAnsi" w:cstheme="majorHAnsi"/>
          <w:b/>
        </w:rPr>
        <w:t xml:space="preserve">Each individual general partner is personally liable </w:t>
      </w:r>
      <w:r>
        <w:rPr>
          <w:rFonts w:asciiTheme="majorHAnsi" w:hAnsiTheme="majorHAnsi" w:cstheme="majorHAnsi"/>
          <w:b/>
        </w:rPr>
        <w:t xml:space="preserve">for all debts </w:t>
      </w:r>
      <w:r w:rsidRPr="00635612">
        <w:rPr>
          <w:rFonts w:asciiTheme="majorHAnsi" w:hAnsiTheme="majorHAnsi" w:cstheme="majorHAnsi"/>
          <w:b/>
        </w:rPr>
        <w:t>of the partnership.</w:t>
      </w:r>
      <w:r>
        <w:rPr>
          <w:rFonts w:asciiTheme="majorHAnsi" w:hAnsiTheme="majorHAnsi" w:cstheme="majorHAnsi"/>
          <w:b/>
        </w:rPr>
        <w:t xml:space="preserve"> </w:t>
      </w:r>
      <w:r w:rsidR="00EE07AA">
        <w:rPr>
          <w:rFonts w:asciiTheme="majorHAnsi" w:hAnsiTheme="majorHAnsi" w:cstheme="majorHAnsi" w:hint="eastAsia"/>
          <w:b/>
        </w:rPr>
        <w:t xml:space="preserve">They owe joint </w:t>
      </w:r>
      <w:r w:rsidR="00EE07AA">
        <w:rPr>
          <w:rFonts w:asciiTheme="majorHAnsi" w:hAnsiTheme="majorHAnsi" w:cstheme="majorHAnsi"/>
          <w:b/>
        </w:rPr>
        <w:t>and</w:t>
      </w:r>
      <w:r w:rsidR="00EE07AA">
        <w:rPr>
          <w:rFonts w:asciiTheme="majorHAnsi" w:hAnsiTheme="majorHAnsi" w:cstheme="majorHAnsi" w:hint="eastAsia"/>
          <w:b/>
        </w:rPr>
        <w:t xml:space="preserve"> </w:t>
      </w:r>
      <w:r w:rsidR="00EE07AA">
        <w:rPr>
          <w:rFonts w:asciiTheme="majorHAnsi" w:hAnsiTheme="majorHAnsi" w:cstheme="majorHAnsi"/>
          <w:b/>
        </w:rPr>
        <w:t xml:space="preserve">several liability. </w:t>
      </w:r>
    </w:p>
    <w:p w:rsidR="00E6414D" w:rsidRPr="00E6414D" w:rsidRDefault="00E6414D" w:rsidP="00E6414D">
      <w:pPr>
        <w:snapToGrid w:val="0"/>
        <w:spacing w:line="240" w:lineRule="exact"/>
        <w:ind w:firstLineChars="350" w:firstLine="773"/>
        <w:contextualSpacing/>
        <w:jc w:val="righ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="MS Gothic" w:eastAsia="MS Gothic" w:hAnsi="MS Gothic" w:cs="MS Gothic" w:hint="eastAsia"/>
          <w:b/>
        </w:rPr>
        <w:t xml:space="preserve"> </w:t>
      </w:r>
      <w:r>
        <w:rPr>
          <w:rFonts w:ascii="MS Gothic" w:eastAsia="MS Gothic" w:hAnsi="MS Gothic" w:cs="MS Gothic"/>
          <w:b/>
        </w:rPr>
        <w:t xml:space="preserve">  </w:t>
      </w:r>
      <w:r w:rsidRPr="00E6414D">
        <w:rPr>
          <w:rFonts w:ascii="MS Gothic" w:eastAsia="MS Gothic" w:hAnsi="MS Gothic" w:cs="MS Gothic" w:hint="eastAsia"/>
          <w:b/>
          <w:sz w:val="21"/>
          <w:szCs w:val="21"/>
        </w:rPr>
        <w:t>※</w:t>
      </w:r>
      <w:r w:rsidRPr="00E6414D">
        <w:rPr>
          <w:rFonts w:asciiTheme="majorHAnsi" w:hAnsiTheme="majorHAnsi" w:cstheme="majorHAnsi"/>
          <w:b/>
          <w:sz w:val="21"/>
          <w:szCs w:val="21"/>
        </w:rPr>
        <w:t xml:space="preserve"> A judgment creditor must first seek satisfaction from the partnerships, </w:t>
      </w:r>
    </w:p>
    <w:p w:rsidR="00E6414D" w:rsidRPr="00E6414D" w:rsidRDefault="00E6414D" w:rsidP="00E6414D">
      <w:pPr>
        <w:snapToGrid w:val="0"/>
        <w:spacing w:line="240" w:lineRule="exact"/>
        <w:ind w:firstLineChars="500" w:firstLine="1054"/>
        <w:contextualSpacing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    </w:t>
      </w:r>
      <w:r w:rsidRPr="00E6414D">
        <w:rPr>
          <w:rFonts w:asciiTheme="majorHAnsi" w:hAnsiTheme="majorHAnsi" w:cstheme="majorHAnsi"/>
          <w:b/>
          <w:sz w:val="21"/>
          <w:szCs w:val="21"/>
        </w:rPr>
        <w:t xml:space="preserve">then from the partner to the extent not covered by partnership asset.  </w:t>
      </w:r>
    </w:p>
    <w:p w:rsidR="00635612" w:rsidRDefault="00635612" w:rsidP="002C64FB">
      <w:pPr>
        <w:snapToGrid w:val="0"/>
        <w:spacing w:line="240" w:lineRule="exact"/>
        <w:ind w:leftChars="400" w:left="880" w:firstLineChars="250" w:firstLine="552"/>
        <w:contextualSpacing/>
        <w:rPr>
          <w:rFonts w:asciiTheme="majorHAnsi" w:hAnsiTheme="majorHAnsi" w:cstheme="majorHAnsi"/>
          <w:b/>
          <w:u w:val="single"/>
        </w:rPr>
      </w:pPr>
      <w:r w:rsidRPr="00635612">
        <w:rPr>
          <w:rFonts w:asciiTheme="majorHAnsi" w:hAnsiTheme="majorHAnsi" w:cstheme="majorHAnsi"/>
          <w:b/>
          <w:u w:val="single"/>
        </w:rPr>
        <w:t>Incoming Partner's liability for Pre-existing Debts</w:t>
      </w:r>
    </w:p>
    <w:p w:rsidR="007A409A" w:rsidRDefault="00635612" w:rsidP="002C64FB">
      <w:pPr>
        <w:snapToGrid w:val="0"/>
        <w:spacing w:line="240" w:lineRule="exact"/>
        <w:ind w:leftChars="700" w:left="1650" w:hangingChars="50" w:hanging="110"/>
        <w:contextualSpacing/>
        <w:rPr>
          <w:rFonts w:asciiTheme="majorHAnsi" w:hAnsiTheme="majorHAnsi" w:cstheme="majorHAnsi"/>
          <w:b/>
        </w:rPr>
      </w:pPr>
      <w:r w:rsidRPr="00635612">
        <w:rPr>
          <w:rFonts w:asciiTheme="majorHAnsi" w:hAnsiTheme="majorHAnsi" w:cstheme="majorHAnsi"/>
          <w:b/>
        </w:rPr>
        <w:t xml:space="preserve"> </w:t>
      </w:r>
      <w:r w:rsidR="007A409A">
        <w:rPr>
          <w:rFonts w:asciiTheme="majorHAnsi" w:hAnsiTheme="majorHAnsi" w:cstheme="majorHAnsi"/>
          <w:b/>
        </w:rPr>
        <w:t xml:space="preserve"> In general, </w:t>
      </w:r>
      <w:r w:rsidRPr="00635612">
        <w:rPr>
          <w:rFonts w:asciiTheme="majorHAnsi" w:hAnsiTheme="majorHAnsi" w:cstheme="majorHAnsi"/>
          <w:b/>
        </w:rPr>
        <w:t xml:space="preserve">an incoming partner is NOT personally liable for </w:t>
      </w:r>
      <w:r w:rsidR="007A409A">
        <w:rPr>
          <w:rFonts w:asciiTheme="majorHAnsi" w:hAnsiTheme="majorHAnsi" w:cstheme="majorHAnsi"/>
          <w:b/>
        </w:rPr>
        <w:t xml:space="preserve">  </w:t>
      </w:r>
    </w:p>
    <w:p w:rsidR="00635612" w:rsidRDefault="007A409A" w:rsidP="002C64FB">
      <w:pPr>
        <w:snapToGrid w:val="0"/>
        <w:spacing w:line="240" w:lineRule="exact"/>
        <w:ind w:leftChars="700" w:left="1650" w:hangingChars="50" w:hanging="11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635612" w:rsidRPr="00635612">
        <w:rPr>
          <w:rFonts w:asciiTheme="majorHAnsi" w:hAnsiTheme="majorHAnsi" w:cstheme="majorHAnsi"/>
          <w:b/>
        </w:rPr>
        <w:t xml:space="preserve">prior debts.  </w:t>
      </w:r>
    </w:p>
    <w:p w:rsidR="007A409A" w:rsidRDefault="007A409A" w:rsidP="002C64FB">
      <w:pPr>
        <w:snapToGrid w:val="0"/>
        <w:spacing w:line="240" w:lineRule="exact"/>
        <w:ind w:leftChars="750" w:left="165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635612" w:rsidRPr="00635612">
        <w:rPr>
          <w:rFonts w:asciiTheme="majorHAnsi" w:hAnsiTheme="majorHAnsi" w:cstheme="majorHAnsi"/>
          <w:b/>
        </w:rPr>
        <w:t xml:space="preserve">However, any money paid in by the incoming partner to the </w:t>
      </w:r>
      <w:r>
        <w:rPr>
          <w:rFonts w:asciiTheme="majorHAnsi" w:hAnsiTheme="majorHAnsi" w:cstheme="majorHAnsi"/>
          <w:b/>
        </w:rPr>
        <w:t xml:space="preserve">  </w:t>
      </w:r>
    </w:p>
    <w:p w:rsidR="00635612" w:rsidRDefault="007A409A" w:rsidP="002C64FB">
      <w:pPr>
        <w:snapToGrid w:val="0"/>
        <w:spacing w:line="240" w:lineRule="exact"/>
        <w:ind w:leftChars="750" w:left="165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635612" w:rsidRPr="00635612">
        <w:rPr>
          <w:rFonts w:asciiTheme="majorHAnsi" w:hAnsiTheme="majorHAnsi" w:cstheme="majorHAnsi"/>
          <w:b/>
        </w:rPr>
        <w:t>partnership can be used to satisfy those prior debts.</w:t>
      </w:r>
    </w:p>
    <w:p w:rsidR="00635612" w:rsidRDefault="00635612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  <w:u w:val="single"/>
        </w:rPr>
      </w:pPr>
      <w:r w:rsidRPr="00635612">
        <w:rPr>
          <w:rFonts w:asciiTheme="majorHAnsi" w:hAnsiTheme="majorHAnsi" w:cstheme="majorHAnsi"/>
          <w:b/>
          <w:u w:val="single"/>
        </w:rPr>
        <w:t>Dissociating (withdrawing) Partner's Liability for Subsequent Debts</w:t>
      </w:r>
    </w:p>
    <w:p w:rsidR="007A409A" w:rsidRDefault="007A409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</w:t>
      </w:r>
      <w:r w:rsidR="00635612">
        <w:rPr>
          <w:rFonts w:asciiTheme="majorHAnsi" w:hAnsiTheme="majorHAnsi" w:cstheme="majorHAnsi"/>
          <w:b/>
        </w:rPr>
        <w:t xml:space="preserve">A </w:t>
      </w:r>
      <w:r w:rsidR="00635612" w:rsidRPr="00635612">
        <w:rPr>
          <w:rFonts w:asciiTheme="majorHAnsi" w:hAnsiTheme="majorHAnsi" w:cstheme="majorHAnsi"/>
          <w:b/>
        </w:rPr>
        <w:t>dissociating</w:t>
      </w:r>
      <w:r w:rsidR="00635612">
        <w:rPr>
          <w:rFonts w:asciiTheme="majorHAnsi" w:hAnsiTheme="majorHAnsi" w:cstheme="majorHAnsi"/>
          <w:b/>
        </w:rPr>
        <w:t xml:space="preserve"> </w:t>
      </w:r>
      <w:r w:rsidR="00635612" w:rsidRPr="00635612">
        <w:rPr>
          <w:rFonts w:asciiTheme="majorHAnsi" w:hAnsiTheme="majorHAnsi" w:cstheme="majorHAnsi"/>
          <w:b/>
        </w:rPr>
        <w:t xml:space="preserve">partner </w:t>
      </w:r>
      <w:r w:rsidR="00635612">
        <w:rPr>
          <w:rFonts w:asciiTheme="majorHAnsi" w:hAnsiTheme="majorHAnsi" w:cstheme="majorHAnsi"/>
          <w:b/>
        </w:rPr>
        <w:t>remains liable for all</w:t>
      </w:r>
      <w:r w:rsidR="00635612" w:rsidRPr="00635612">
        <w:rPr>
          <w:rFonts w:asciiTheme="majorHAnsi" w:hAnsiTheme="majorHAnsi" w:cstheme="majorHAnsi"/>
          <w:b/>
        </w:rPr>
        <w:t xml:space="preserve"> future debt</w:t>
      </w:r>
      <w:r>
        <w:rPr>
          <w:rFonts w:asciiTheme="majorHAnsi" w:hAnsiTheme="majorHAnsi" w:cstheme="majorHAnsi"/>
          <w:b/>
        </w:rPr>
        <w:t xml:space="preserve"> </w:t>
      </w:r>
      <w:r w:rsidR="00635612" w:rsidRPr="00635612">
        <w:rPr>
          <w:rFonts w:asciiTheme="majorHAnsi" w:hAnsiTheme="majorHAnsi" w:cstheme="majorHAnsi"/>
          <w:b/>
        </w:rPr>
        <w:t xml:space="preserve">incurred </w:t>
      </w:r>
    </w:p>
    <w:p w:rsidR="007A409A" w:rsidRDefault="007A409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</w:t>
      </w:r>
      <w:r w:rsidR="00635612" w:rsidRPr="00635612">
        <w:rPr>
          <w:rFonts w:asciiTheme="majorHAnsi" w:hAnsiTheme="majorHAnsi" w:cstheme="majorHAnsi"/>
          <w:b/>
        </w:rPr>
        <w:t>until</w:t>
      </w:r>
      <w:r w:rsidR="00EE07AA">
        <w:rPr>
          <w:rFonts w:asciiTheme="majorHAnsi" w:hAnsiTheme="majorHAnsi" w:cstheme="majorHAnsi"/>
          <w:b/>
        </w:rPr>
        <w:t xml:space="preserve"> </w:t>
      </w:r>
      <w:r w:rsidR="00635612">
        <w:rPr>
          <w:rFonts w:asciiTheme="majorHAnsi" w:hAnsiTheme="majorHAnsi" w:cstheme="majorHAnsi"/>
          <w:b/>
        </w:rPr>
        <w:t>a</w:t>
      </w:r>
      <w:r w:rsidR="00635612" w:rsidRPr="00635612">
        <w:rPr>
          <w:rFonts w:asciiTheme="majorHAnsi" w:hAnsiTheme="majorHAnsi" w:cstheme="majorHAnsi"/>
          <w:b/>
        </w:rPr>
        <w:t xml:space="preserve">ctual </w:t>
      </w:r>
      <w:r w:rsidR="00635612">
        <w:rPr>
          <w:rFonts w:asciiTheme="majorHAnsi" w:hAnsiTheme="majorHAnsi" w:cstheme="majorHAnsi"/>
          <w:b/>
        </w:rPr>
        <w:t>or constructive n</w:t>
      </w:r>
      <w:r w:rsidR="00635612" w:rsidRPr="00635612">
        <w:rPr>
          <w:rFonts w:asciiTheme="majorHAnsi" w:hAnsiTheme="majorHAnsi" w:cstheme="majorHAnsi"/>
          <w:b/>
        </w:rPr>
        <w:t xml:space="preserve">otice of dissociation is given to </w:t>
      </w:r>
    </w:p>
    <w:p w:rsidR="00635612" w:rsidRDefault="007A409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</w:t>
      </w:r>
      <w:r w:rsidR="00635612" w:rsidRPr="00635612">
        <w:rPr>
          <w:rFonts w:asciiTheme="majorHAnsi" w:hAnsiTheme="majorHAnsi" w:cstheme="majorHAnsi"/>
          <w:b/>
        </w:rPr>
        <w:t>creditors</w:t>
      </w:r>
      <w:r w:rsidR="00126D54">
        <w:rPr>
          <w:rFonts w:asciiTheme="majorHAnsi" w:hAnsiTheme="majorHAnsi" w:cstheme="majorHAnsi"/>
          <w:b/>
        </w:rPr>
        <w:t>.</w:t>
      </w:r>
    </w:p>
    <w:p w:rsidR="00635612" w:rsidRDefault="00635612" w:rsidP="002C64FB">
      <w:pPr>
        <w:snapToGrid w:val="0"/>
        <w:spacing w:line="240" w:lineRule="exact"/>
        <w:ind w:firstLineChars="1000" w:firstLine="2209"/>
        <w:contextualSpacing/>
        <w:rPr>
          <w:rFonts w:asciiTheme="majorHAnsi" w:hAnsiTheme="majorHAnsi" w:cstheme="majorHAnsi"/>
          <w:b/>
        </w:rPr>
      </w:pPr>
      <w:r w:rsidRPr="00635612">
        <w:rPr>
          <w:rFonts w:asciiTheme="majorHAnsi" w:hAnsiTheme="majorHAnsi" w:cstheme="majorHAnsi"/>
          <w:b/>
          <w:u w:val="single"/>
        </w:rPr>
        <w:t>Constructive Notice</w:t>
      </w:r>
      <w:r w:rsidRPr="00635612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is given </w:t>
      </w:r>
      <w:r w:rsidRPr="00635612">
        <w:rPr>
          <w:rFonts w:asciiTheme="majorHAnsi" w:hAnsiTheme="majorHAnsi" w:cstheme="majorHAnsi"/>
          <w:b/>
        </w:rPr>
        <w:t>90 days after filing notice of</w:t>
      </w:r>
      <w:r>
        <w:rPr>
          <w:rFonts w:asciiTheme="majorHAnsi" w:hAnsiTheme="majorHAnsi" w:cstheme="majorHAnsi"/>
          <w:b/>
        </w:rPr>
        <w:t xml:space="preserve"> </w:t>
      </w:r>
    </w:p>
    <w:p w:rsidR="00635612" w:rsidRDefault="00635612" w:rsidP="002C64FB">
      <w:pPr>
        <w:snapToGrid w:val="0"/>
        <w:spacing w:line="240" w:lineRule="exact"/>
        <w:ind w:firstLineChars="1000" w:firstLine="2209"/>
        <w:contextualSpacing/>
      </w:pPr>
      <w:r w:rsidRPr="00635612">
        <w:rPr>
          <w:rFonts w:asciiTheme="majorHAnsi" w:hAnsiTheme="majorHAnsi" w:cstheme="majorHAnsi"/>
          <w:b/>
        </w:rPr>
        <w:t>dissociation with the state.</w:t>
      </w:r>
      <w:r w:rsidRPr="00635612">
        <w:t xml:space="preserve"> </w:t>
      </w:r>
    </w:p>
    <w:p w:rsidR="00635612" w:rsidRPr="00635612" w:rsidRDefault="00635612" w:rsidP="002C64FB">
      <w:pPr>
        <w:snapToGrid w:val="0"/>
        <w:spacing w:line="240" w:lineRule="exact"/>
        <w:ind w:firstLineChars="450" w:firstLine="994"/>
        <w:contextualSpacing/>
        <w:rPr>
          <w:rFonts w:asciiTheme="majorHAnsi" w:hAnsiTheme="majorHAnsi" w:cstheme="majorHAnsi"/>
          <w:b/>
          <w:u w:val="single"/>
        </w:rPr>
      </w:pPr>
      <w:r w:rsidRPr="00635612">
        <w:rPr>
          <w:rFonts w:asciiTheme="majorHAnsi" w:hAnsiTheme="majorHAnsi" w:cstheme="majorHAnsi"/>
          <w:b/>
          <w:u w:val="single"/>
        </w:rPr>
        <w:t>General Partnership Liabi</w:t>
      </w:r>
      <w:r>
        <w:rPr>
          <w:rFonts w:asciiTheme="majorHAnsi" w:hAnsiTheme="majorHAnsi" w:cstheme="majorHAnsi"/>
          <w:b/>
          <w:u w:val="single"/>
        </w:rPr>
        <w:t>lity by Estoppel</w:t>
      </w:r>
    </w:p>
    <w:p w:rsidR="00635612" w:rsidRPr="00635612" w:rsidRDefault="00635612" w:rsidP="002C64FB">
      <w:pPr>
        <w:snapToGrid w:val="0"/>
        <w:spacing w:line="240" w:lineRule="exact"/>
        <w:ind w:leftChars="550" w:left="1210"/>
        <w:contextualSpacing/>
        <w:rPr>
          <w:rFonts w:asciiTheme="majorHAnsi" w:hAnsiTheme="majorHAnsi" w:cstheme="majorHAnsi"/>
          <w:b/>
        </w:rPr>
      </w:pPr>
      <w:r w:rsidRPr="00635612">
        <w:rPr>
          <w:rFonts w:asciiTheme="majorHAnsi" w:hAnsiTheme="majorHAnsi" w:cstheme="majorHAnsi"/>
          <w:b/>
        </w:rPr>
        <w:t>One, who represents to a third-party that a general partnership exists, will be liable</w:t>
      </w:r>
      <w:r>
        <w:rPr>
          <w:rFonts w:asciiTheme="majorHAnsi" w:hAnsiTheme="majorHAnsi" w:cstheme="majorHAnsi"/>
          <w:b/>
        </w:rPr>
        <w:t xml:space="preserve"> </w:t>
      </w:r>
      <w:r w:rsidRPr="00635612">
        <w:rPr>
          <w:rFonts w:asciiTheme="majorHAnsi" w:hAnsiTheme="majorHAnsi" w:cstheme="majorHAnsi"/>
          <w:b/>
        </w:rPr>
        <w:t>as if a general partnership exists.</w:t>
      </w:r>
    </w:p>
    <w:p w:rsidR="00EE07AA" w:rsidRDefault="00EE07AA" w:rsidP="002C64FB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 xml:space="preserve">(It requires </w:t>
      </w:r>
      <w:r w:rsidR="00635612" w:rsidRPr="00635612">
        <w:rPr>
          <w:rFonts w:asciiTheme="majorHAnsi" w:hAnsiTheme="majorHAnsi" w:cstheme="majorHAnsi" w:hint="eastAsia"/>
          <w:b/>
        </w:rPr>
        <w:t xml:space="preserve">actual </w:t>
      </w:r>
      <w:r>
        <w:rPr>
          <w:rFonts w:asciiTheme="majorHAnsi" w:hAnsiTheme="majorHAnsi" w:cstheme="majorHAnsi"/>
          <w:b/>
        </w:rPr>
        <w:t xml:space="preserve">and reasonable </w:t>
      </w:r>
      <w:r>
        <w:rPr>
          <w:rFonts w:asciiTheme="majorHAnsi" w:hAnsiTheme="majorHAnsi" w:cstheme="majorHAnsi" w:hint="eastAsia"/>
          <w:b/>
        </w:rPr>
        <w:t>reliance.</w:t>
      </w:r>
      <w:r>
        <w:rPr>
          <w:rFonts w:asciiTheme="majorHAnsi" w:hAnsiTheme="majorHAnsi" w:cstheme="majorHAnsi"/>
          <w:b/>
        </w:rPr>
        <w:t>)</w:t>
      </w:r>
    </w:p>
    <w:p w:rsidR="00EE07AA" w:rsidRDefault="00EE07AA" w:rsidP="002C64FB">
      <w:pPr>
        <w:snapToGrid w:val="0"/>
        <w:spacing w:line="240" w:lineRule="exact"/>
        <w:ind w:firstLineChars="100" w:firstLine="221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Rights and Liabilities between Partners</w:t>
      </w:r>
    </w:p>
    <w:p w:rsidR="00EE07AA" w:rsidRDefault="00EE07AA" w:rsidP="002C64FB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  <w:u w:val="single"/>
        </w:rPr>
        <w:t>Fiduciary Duties</w:t>
      </w:r>
      <w:r w:rsidRPr="00EE07AA">
        <w:rPr>
          <w:rFonts w:asciiTheme="majorHAnsi" w:hAnsiTheme="majorHAnsi" w:cstheme="majorHAnsi"/>
          <w:b/>
        </w:rPr>
        <w:t xml:space="preserve"> – General </w:t>
      </w:r>
      <w:r w:rsidR="00E6414D">
        <w:rPr>
          <w:rFonts w:asciiTheme="majorHAnsi" w:hAnsiTheme="majorHAnsi" w:cstheme="majorHAnsi"/>
          <w:b/>
        </w:rPr>
        <w:t>p</w:t>
      </w:r>
      <w:r w:rsidRPr="00EE07AA">
        <w:rPr>
          <w:rFonts w:asciiTheme="majorHAnsi" w:hAnsiTheme="majorHAnsi" w:cstheme="majorHAnsi"/>
          <w:b/>
        </w:rPr>
        <w:t xml:space="preserve">artners are </w:t>
      </w:r>
      <w:r w:rsidR="00E6414D">
        <w:rPr>
          <w:rFonts w:asciiTheme="majorHAnsi" w:hAnsiTheme="majorHAnsi" w:cstheme="majorHAnsi"/>
          <w:b/>
        </w:rPr>
        <w:t>f</w:t>
      </w:r>
      <w:r w:rsidRPr="00EE07AA">
        <w:rPr>
          <w:rFonts w:asciiTheme="majorHAnsi" w:hAnsiTheme="majorHAnsi" w:cstheme="majorHAnsi"/>
          <w:b/>
        </w:rPr>
        <w:t xml:space="preserve">iduciaries of each other and the </w:t>
      </w:r>
    </w:p>
    <w:p w:rsidR="00EE07AA" w:rsidRDefault="00EA4CCF" w:rsidP="00EA4CCF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</w:t>
      </w:r>
      <w:r>
        <w:rPr>
          <w:rFonts w:asciiTheme="majorHAnsi" w:hAnsiTheme="majorHAnsi" w:cstheme="majorHAnsi"/>
          <w:b/>
          <w:sz w:val="2"/>
          <w:szCs w:val="2"/>
        </w:rPr>
        <w:t xml:space="preserve">      </w:t>
      </w:r>
      <w:r w:rsidR="00EE07AA" w:rsidRPr="00EE07AA">
        <w:rPr>
          <w:rFonts w:asciiTheme="majorHAnsi" w:hAnsiTheme="majorHAnsi" w:cstheme="majorHAnsi"/>
          <w:b/>
        </w:rPr>
        <w:t>partnership</w:t>
      </w:r>
      <w:r w:rsidR="00126D54">
        <w:rPr>
          <w:rFonts w:asciiTheme="majorHAnsi" w:hAnsiTheme="majorHAnsi" w:cstheme="majorHAnsi"/>
          <w:b/>
        </w:rPr>
        <w:t>.</w:t>
      </w:r>
    </w:p>
    <w:p w:rsidR="00EE07AA" w:rsidRDefault="00EE07AA" w:rsidP="002C64FB">
      <w:pPr>
        <w:snapToGrid w:val="0"/>
        <w:spacing w:line="240" w:lineRule="exact"/>
        <w:ind w:firstLineChars="450" w:firstLine="994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  <w:u w:val="single"/>
        </w:rPr>
        <w:t>Duty of Loyalty</w:t>
      </w:r>
      <w:r w:rsidRPr="00EE07AA">
        <w:rPr>
          <w:rFonts w:asciiTheme="majorHAnsi" w:hAnsiTheme="majorHAnsi" w:cstheme="majorHAnsi"/>
          <w:b/>
        </w:rPr>
        <w:t xml:space="preserve"> 1) No Self-dealing </w:t>
      </w:r>
    </w:p>
    <w:p w:rsidR="00EE07AA" w:rsidRDefault="00EE07AA" w:rsidP="002C64FB">
      <w:pPr>
        <w:snapToGrid w:val="0"/>
        <w:spacing w:line="240" w:lineRule="exact"/>
        <w:ind w:firstLineChars="1200" w:firstLine="2650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 xml:space="preserve">2) No Usurping partnership opportunities </w:t>
      </w:r>
    </w:p>
    <w:p w:rsidR="00EE07AA" w:rsidRDefault="00EE07AA" w:rsidP="002C64FB">
      <w:pPr>
        <w:snapToGrid w:val="0"/>
        <w:spacing w:line="240" w:lineRule="exact"/>
        <w:ind w:firstLineChars="1200" w:firstLine="2650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>3) No Secret profits at the partnership expense</w:t>
      </w:r>
    </w:p>
    <w:p w:rsidR="00EE07AA" w:rsidRDefault="00EE07AA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  <w:u w:val="single"/>
        </w:rPr>
        <w:t>Remedy</w:t>
      </w:r>
      <w:r w:rsidRPr="00EE07AA">
        <w:rPr>
          <w:rFonts w:asciiTheme="majorHAnsi" w:hAnsiTheme="majorHAnsi" w:cstheme="majorHAnsi"/>
          <w:b/>
        </w:rPr>
        <w:t xml:space="preserve"> – 1) Recover losses caused by the breach, </w:t>
      </w:r>
    </w:p>
    <w:p w:rsidR="00EE07AA" w:rsidRDefault="00EE07AA" w:rsidP="002C64FB">
      <w:pPr>
        <w:snapToGrid w:val="0"/>
        <w:spacing w:line="240" w:lineRule="exact"/>
        <w:ind w:firstLineChars="900" w:firstLine="1988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 xml:space="preserve">2) Disgorge </w:t>
      </w:r>
      <w:r w:rsidR="00EA4CCF">
        <w:rPr>
          <w:rFonts w:asciiTheme="majorHAnsi" w:hAnsiTheme="majorHAnsi" w:cstheme="majorHAnsi"/>
          <w:b/>
        </w:rPr>
        <w:t>p</w:t>
      </w:r>
      <w:r w:rsidRPr="00EE07AA">
        <w:rPr>
          <w:rFonts w:asciiTheme="majorHAnsi" w:hAnsiTheme="majorHAnsi" w:cstheme="majorHAnsi"/>
          <w:b/>
        </w:rPr>
        <w:t>rofits made by the breach</w:t>
      </w:r>
      <w:r w:rsidR="00126D54">
        <w:rPr>
          <w:rFonts w:asciiTheme="majorHAnsi" w:hAnsiTheme="majorHAnsi" w:cstheme="majorHAnsi"/>
          <w:b/>
        </w:rPr>
        <w:t>.</w:t>
      </w:r>
      <w:r w:rsidRPr="00EE07AA">
        <w:rPr>
          <w:rFonts w:asciiTheme="majorHAnsi" w:hAnsiTheme="majorHAnsi" w:cstheme="majorHAnsi"/>
          <w:b/>
        </w:rPr>
        <w:t xml:space="preserve"> </w:t>
      </w:r>
    </w:p>
    <w:p w:rsidR="00EE07AA" w:rsidRDefault="00EE07AA" w:rsidP="002C64FB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  <w:u w:val="single"/>
        </w:rPr>
      </w:pPr>
      <w:r w:rsidRPr="00EE07AA">
        <w:rPr>
          <w:rFonts w:asciiTheme="majorHAnsi" w:hAnsiTheme="majorHAnsi" w:cstheme="majorHAnsi"/>
          <w:b/>
          <w:u w:val="single"/>
        </w:rPr>
        <w:lastRenderedPageBreak/>
        <w:t>Partners Rights in Partnership Property</w:t>
      </w:r>
    </w:p>
    <w:p w:rsidR="00EE07AA" w:rsidRDefault="00EE07AA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  <w:u w:val="single"/>
        </w:rPr>
        <w:t>Specific Partnership Assets</w:t>
      </w:r>
      <w:r w:rsidRPr="00EE07AA">
        <w:rPr>
          <w:rFonts w:asciiTheme="majorHAnsi" w:hAnsiTheme="majorHAnsi" w:cstheme="majorHAnsi"/>
          <w:b/>
        </w:rPr>
        <w:t xml:space="preserve"> </w:t>
      </w:r>
    </w:p>
    <w:p w:rsidR="00EE07AA" w:rsidRDefault="00EE07AA" w:rsidP="002C64FB">
      <w:pPr>
        <w:snapToGrid w:val="0"/>
        <w:spacing w:line="240" w:lineRule="exact"/>
        <w:ind w:leftChars="850" w:left="187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Individual partner may not</w:t>
      </w:r>
      <w:r w:rsidRPr="00EE07AA">
        <w:rPr>
          <w:rFonts w:asciiTheme="majorHAnsi" w:hAnsiTheme="majorHAnsi" w:cstheme="majorHAnsi"/>
          <w:b/>
        </w:rPr>
        <w:t xml:space="preserve"> transfer these assets without partnership authority</w:t>
      </w:r>
      <w:r w:rsidR="00A4747F">
        <w:rPr>
          <w:rFonts w:asciiTheme="majorHAnsi" w:hAnsiTheme="majorHAnsi" w:cstheme="majorHAnsi" w:hint="eastAsia"/>
          <w:b/>
        </w:rPr>
        <w:t>.</w:t>
      </w:r>
    </w:p>
    <w:p w:rsidR="00EE07AA" w:rsidRDefault="00EE07AA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  <w:u w:val="single"/>
        </w:rPr>
        <w:t>Share in Management</w:t>
      </w:r>
      <w:r w:rsidRPr="00EE07AA">
        <w:rPr>
          <w:rFonts w:asciiTheme="majorHAnsi" w:hAnsiTheme="majorHAnsi" w:cstheme="majorHAnsi"/>
          <w:b/>
        </w:rPr>
        <w:t xml:space="preserve">            </w:t>
      </w:r>
    </w:p>
    <w:p w:rsidR="00EE07AA" w:rsidRDefault="00EE07AA" w:rsidP="002C64FB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Individual partner may not</w:t>
      </w:r>
      <w:r w:rsidRPr="00EE07AA">
        <w:rPr>
          <w:rFonts w:asciiTheme="majorHAnsi" w:hAnsiTheme="majorHAnsi" w:cstheme="majorHAnsi"/>
          <w:b/>
        </w:rPr>
        <w:t xml:space="preserve"> transfer their share to a third party. </w:t>
      </w:r>
    </w:p>
    <w:p w:rsidR="00EE07AA" w:rsidRDefault="00EE07AA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  <w:u w:val="single"/>
        </w:rPr>
        <w:t>Share Profits and Surplus</w:t>
      </w:r>
      <w:r w:rsidRPr="00EE07AA">
        <w:rPr>
          <w:rFonts w:asciiTheme="majorHAnsi" w:hAnsiTheme="majorHAnsi" w:cstheme="majorHAnsi"/>
          <w:b/>
        </w:rPr>
        <w:t xml:space="preserve">         </w:t>
      </w:r>
    </w:p>
    <w:p w:rsidR="00EE07AA" w:rsidRDefault="00EE07AA" w:rsidP="002C64FB">
      <w:pPr>
        <w:snapToGrid w:val="0"/>
        <w:spacing w:line="240" w:lineRule="exact"/>
        <w:ind w:firstLineChars="850" w:firstLine="1877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 xml:space="preserve">Individual partner may freely transfer their share of profits and </w:t>
      </w:r>
    </w:p>
    <w:p w:rsidR="00EE07AA" w:rsidRDefault="00EE07AA" w:rsidP="002C64FB">
      <w:pPr>
        <w:snapToGrid w:val="0"/>
        <w:spacing w:line="240" w:lineRule="exact"/>
        <w:ind w:firstLineChars="850" w:firstLine="1877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>surplus to a third party.</w:t>
      </w:r>
    </w:p>
    <w:p w:rsidR="00174E20" w:rsidRDefault="00E6414D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="MS Gothic" w:eastAsia="MS Gothic" w:hAnsi="MS Gothic" w:cs="MS Gothic" w:hint="eastAsia"/>
          <w:b/>
        </w:rPr>
        <w:t xml:space="preserve"> </w:t>
      </w:r>
      <w:r>
        <w:rPr>
          <w:rFonts w:ascii="MS Gothic" w:eastAsia="MS Gothic" w:hAnsi="MS Gothic" w:cs="MS Gothic"/>
          <w:b/>
        </w:rPr>
        <w:t xml:space="preserve"> </w:t>
      </w:r>
      <w:r w:rsidR="00EE07AA" w:rsidRPr="00EE07AA">
        <w:rPr>
          <w:rFonts w:asciiTheme="majorHAnsi" w:hAnsiTheme="majorHAnsi" w:cstheme="majorHAnsi"/>
          <w:b/>
          <w:u w:val="single"/>
        </w:rPr>
        <w:t>Conflict between Specific Partnership Assets and Personal Property</w:t>
      </w:r>
    </w:p>
    <w:p w:rsidR="00174E20" w:rsidRDefault="00174E20" w:rsidP="002C64FB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  <w:color w:val="333333"/>
        </w:rPr>
      </w:pPr>
      <w:r>
        <w:rPr>
          <w:rFonts w:asciiTheme="majorHAnsi" w:hAnsiTheme="majorHAnsi" w:cstheme="majorHAnsi"/>
          <w:b/>
          <w:color w:val="333333"/>
        </w:rPr>
        <w:t xml:space="preserve">1. </w:t>
      </w:r>
      <w:r w:rsidRPr="00EE07AA">
        <w:rPr>
          <w:rFonts w:asciiTheme="majorHAnsi" w:hAnsiTheme="majorHAnsi" w:cstheme="majorHAnsi"/>
          <w:b/>
          <w:color w:val="333333"/>
        </w:rPr>
        <w:t xml:space="preserve">Property is partnership property if acquired in the name of the </w:t>
      </w:r>
    </w:p>
    <w:p w:rsidR="00174E20" w:rsidRDefault="00174E20" w:rsidP="002C64FB">
      <w:pPr>
        <w:snapToGrid w:val="0"/>
        <w:spacing w:line="240" w:lineRule="exact"/>
        <w:ind w:firstLineChars="800" w:firstLine="1767"/>
        <w:contextualSpacing/>
        <w:rPr>
          <w:rFonts w:asciiTheme="majorHAnsi" w:hAnsiTheme="majorHAnsi" w:cstheme="majorHAnsi"/>
          <w:b/>
          <w:color w:val="333333"/>
        </w:rPr>
      </w:pPr>
      <w:r>
        <w:rPr>
          <w:rFonts w:asciiTheme="majorHAnsi" w:hAnsiTheme="majorHAnsi" w:cstheme="majorHAnsi"/>
          <w:b/>
          <w:color w:val="333333"/>
        </w:rPr>
        <w:t>partnership</w:t>
      </w:r>
      <w:r w:rsidR="00A4747F">
        <w:rPr>
          <w:rFonts w:asciiTheme="majorHAnsi" w:hAnsiTheme="majorHAnsi" w:cstheme="majorHAnsi"/>
          <w:b/>
          <w:color w:val="333333"/>
        </w:rPr>
        <w:t xml:space="preserve">. </w:t>
      </w:r>
    </w:p>
    <w:p w:rsidR="00174E20" w:rsidRDefault="00174E20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333333"/>
        </w:rPr>
        <w:t xml:space="preserve">              2. </w:t>
      </w:r>
      <w:r>
        <w:rPr>
          <w:rFonts w:asciiTheme="majorHAnsi" w:hAnsiTheme="majorHAnsi" w:cstheme="majorHAnsi" w:hint="eastAsia"/>
          <w:b/>
        </w:rPr>
        <w:t>If</w:t>
      </w:r>
      <w:r>
        <w:rPr>
          <w:rFonts w:asciiTheme="majorHAnsi" w:hAnsiTheme="majorHAnsi" w:cstheme="majorHAnsi"/>
          <w:b/>
        </w:rPr>
        <w:t xml:space="preserve"> property is acquired not in the name of the partnership,</w:t>
      </w:r>
      <w:r w:rsidR="007A409A">
        <w:rPr>
          <w:rFonts w:asciiTheme="majorHAnsi" w:hAnsiTheme="majorHAnsi" w:cstheme="majorHAnsi"/>
          <w:b/>
        </w:rPr>
        <w:t xml:space="preserve"> </w:t>
      </w:r>
      <w:r w:rsidR="00EE07AA" w:rsidRPr="00EE07AA">
        <w:rPr>
          <w:rFonts w:asciiTheme="majorHAnsi" w:hAnsiTheme="majorHAnsi" w:cstheme="majorHAnsi"/>
          <w:b/>
        </w:rPr>
        <w:t xml:space="preserve">the </w:t>
      </w:r>
    </w:p>
    <w:p w:rsidR="00174E20" w:rsidRDefault="00EE07AA" w:rsidP="002C64FB">
      <w:pPr>
        <w:snapToGrid w:val="0"/>
        <w:spacing w:line="240" w:lineRule="exact"/>
        <w:ind w:firstLineChars="800" w:firstLine="1767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 xml:space="preserve">property </w:t>
      </w:r>
      <w:r w:rsidR="00174E20">
        <w:rPr>
          <w:rFonts w:asciiTheme="majorHAnsi" w:hAnsiTheme="majorHAnsi" w:cstheme="majorHAnsi"/>
          <w:b/>
        </w:rPr>
        <w:t xml:space="preserve">is presumed to </w:t>
      </w:r>
      <w:r w:rsidRPr="00EE07AA">
        <w:rPr>
          <w:rFonts w:asciiTheme="majorHAnsi" w:hAnsiTheme="majorHAnsi" w:cstheme="majorHAnsi"/>
          <w:b/>
        </w:rPr>
        <w:t>b</w:t>
      </w:r>
      <w:r w:rsidR="00174E20">
        <w:rPr>
          <w:rFonts w:asciiTheme="majorHAnsi" w:hAnsiTheme="majorHAnsi" w:cstheme="majorHAnsi"/>
          <w:b/>
        </w:rPr>
        <w:t>elong</w:t>
      </w:r>
      <w:r w:rsidRPr="00EE07AA">
        <w:rPr>
          <w:rFonts w:asciiTheme="majorHAnsi" w:hAnsiTheme="majorHAnsi" w:cstheme="majorHAnsi"/>
          <w:b/>
        </w:rPr>
        <w:t xml:space="preserve"> to the person whose money </w:t>
      </w:r>
    </w:p>
    <w:p w:rsidR="00174E20" w:rsidRDefault="00EE07AA" w:rsidP="002C64FB">
      <w:pPr>
        <w:snapToGrid w:val="0"/>
        <w:spacing w:line="240" w:lineRule="exact"/>
        <w:ind w:firstLineChars="800" w:firstLine="1767"/>
        <w:contextualSpacing/>
        <w:rPr>
          <w:rFonts w:asciiTheme="majorHAnsi" w:hAnsiTheme="majorHAnsi" w:cstheme="majorHAnsi"/>
          <w:b/>
        </w:rPr>
      </w:pPr>
      <w:r w:rsidRPr="00EE07AA">
        <w:rPr>
          <w:rFonts w:asciiTheme="majorHAnsi" w:hAnsiTheme="majorHAnsi" w:cstheme="majorHAnsi"/>
          <w:b/>
        </w:rPr>
        <w:t xml:space="preserve">was used to purchase the property. </w:t>
      </w:r>
    </w:p>
    <w:p w:rsidR="00EE07AA" w:rsidRPr="00FC26FD" w:rsidRDefault="00174E20" w:rsidP="002C64FB">
      <w:pPr>
        <w:snapToGrid w:val="0"/>
        <w:spacing w:line="240" w:lineRule="exact"/>
        <w:ind w:firstLineChars="100" w:firstLine="221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  <w:u w:val="single"/>
        </w:rPr>
        <w:t>Management</w:t>
      </w:r>
    </w:p>
    <w:p w:rsidR="00A14219" w:rsidRPr="00FC26FD" w:rsidRDefault="00A14219" w:rsidP="002C64FB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  <w:u w:val="single"/>
        </w:rPr>
        <w:t>Control</w:t>
      </w:r>
    </w:p>
    <w:p w:rsidR="00A14219" w:rsidRPr="00FC26FD" w:rsidRDefault="00A14219" w:rsidP="002C64FB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Absent an agreement, each partner is entitled to equal </w:t>
      </w:r>
      <w:r w:rsidR="002C7C4C" w:rsidRPr="00FC26FD">
        <w:rPr>
          <w:rFonts w:asciiTheme="majorHAnsi" w:hAnsiTheme="majorHAnsi" w:cstheme="majorHAnsi"/>
          <w:b/>
        </w:rPr>
        <w:t xml:space="preserve">control. </w:t>
      </w:r>
    </w:p>
    <w:p w:rsidR="00A14219" w:rsidRPr="00FC26FD" w:rsidRDefault="00A14219" w:rsidP="002C64FB">
      <w:pPr>
        <w:snapToGrid w:val="0"/>
        <w:spacing w:line="240" w:lineRule="exact"/>
        <w:ind w:leftChars="300" w:left="660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An act outside the ordinary course of business</w:t>
      </w:r>
      <w:r w:rsidR="00E6414D" w:rsidRPr="00FC26FD">
        <w:rPr>
          <w:rFonts w:asciiTheme="majorHAnsi" w:hAnsiTheme="majorHAnsi" w:cstheme="majorHAnsi"/>
          <w:b/>
        </w:rPr>
        <w:t xml:space="preserve"> </w:t>
      </w:r>
      <w:r w:rsidRPr="00FC26FD">
        <w:rPr>
          <w:rFonts w:asciiTheme="majorHAnsi" w:hAnsiTheme="majorHAnsi" w:cstheme="majorHAnsi"/>
          <w:b/>
        </w:rPr>
        <w:t>(</w:t>
      </w:r>
      <w:r w:rsidR="00E6414D" w:rsidRPr="00FC26FD">
        <w:rPr>
          <w:rFonts w:asciiTheme="majorHAnsi" w:hAnsiTheme="majorHAnsi" w:cstheme="majorHAnsi" w:hint="eastAsia"/>
          <w:b/>
          <w:sz w:val="20"/>
          <w:szCs w:val="20"/>
        </w:rPr>
        <w:t>&amp;</w:t>
      </w:r>
      <w:r w:rsidR="00E6414D" w:rsidRPr="00FC26F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C26FD">
        <w:rPr>
          <w:rFonts w:asciiTheme="majorHAnsi" w:hAnsiTheme="majorHAnsi" w:cstheme="majorHAnsi"/>
          <w:b/>
          <w:sz w:val="20"/>
          <w:szCs w:val="20"/>
        </w:rPr>
        <w:t>an amendment to the partnership agreement)</w:t>
      </w:r>
      <w:r w:rsidRPr="00FC26FD">
        <w:rPr>
          <w:rFonts w:asciiTheme="majorHAnsi" w:hAnsiTheme="majorHAnsi" w:cstheme="majorHAnsi"/>
          <w:b/>
        </w:rPr>
        <w:t xml:space="preserve"> may be undertaken only with the consent of all</w:t>
      </w:r>
      <w:r w:rsidR="00A4747F" w:rsidRPr="00FC26FD">
        <w:rPr>
          <w:rFonts w:asciiTheme="majorHAnsi" w:hAnsiTheme="majorHAnsi" w:cstheme="majorHAnsi"/>
          <w:b/>
        </w:rPr>
        <w:t xml:space="preserve">. </w:t>
      </w:r>
      <w:r w:rsidRPr="00FC26FD">
        <w:rPr>
          <w:rFonts w:asciiTheme="majorHAnsi" w:hAnsiTheme="majorHAnsi" w:cstheme="majorHAnsi"/>
          <w:b/>
        </w:rPr>
        <w:t xml:space="preserve">   </w:t>
      </w:r>
    </w:p>
    <w:p w:rsidR="00A14219" w:rsidRPr="00FC26FD" w:rsidRDefault="00A14219" w:rsidP="002C64FB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 w:hint="eastAsia"/>
          <w:b/>
        </w:rPr>
        <w:t>A</w:t>
      </w:r>
      <w:r w:rsidRPr="00FC26FD">
        <w:rPr>
          <w:rFonts w:asciiTheme="majorHAnsi" w:hAnsiTheme="majorHAnsi" w:cstheme="majorHAnsi"/>
          <w:b/>
        </w:rPr>
        <w:t>nother act is determined by majority vote.</w:t>
      </w:r>
    </w:p>
    <w:p w:rsidR="00A14219" w:rsidRPr="00FC26FD" w:rsidRDefault="00A14219" w:rsidP="002C64FB">
      <w:pPr>
        <w:snapToGrid w:val="0"/>
        <w:spacing w:line="240" w:lineRule="exact"/>
        <w:ind w:firstLineChars="250" w:firstLine="550"/>
        <w:contextualSpacing/>
        <w:rPr>
          <w:rFonts w:asciiTheme="majorHAnsi" w:hAnsiTheme="majorHAnsi" w:cstheme="majorHAnsi"/>
          <w:b/>
          <w:sz w:val="2"/>
          <w:szCs w:val="2"/>
        </w:rPr>
      </w:pPr>
      <w:r w:rsidRPr="00FC26FD">
        <w:rPr>
          <w:rFonts w:asciiTheme="majorHAnsi" w:hAnsiTheme="majorHAnsi" w:cstheme="majorHAnsi"/>
          <w:u w:val="single"/>
        </w:rPr>
        <w:t>Salary</w:t>
      </w:r>
      <w:r w:rsidRPr="00FC26FD">
        <w:rPr>
          <w:rFonts w:asciiTheme="majorHAnsi" w:hAnsiTheme="majorHAnsi" w:cstheme="majorHAnsi"/>
          <w:b/>
        </w:rPr>
        <w:t xml:space="preserve">                                  </w:t>
      </w:r>
      <w:r w:rsidRPr="00FC26FD">
        <w:rPr>
          <w:rFonts w:asciiTheme="majorHAnsi" w:hAnsiTheme="majorHAnsi" w:cstheme="majorHAnsi"/>
          <w:b/>
          <w:sz w:val="2"/>
          <w:szCs w:val="2"/>
        </w:rPr>
        <w:t xml:space="preserve">     </w:t>
      </w:r>
    </w:p>
    <w:p w:rsidR="00A14219" w:rsidRPr="00FC26FD" w:rsidRDefault="00A14219" w:rsidP="002C64FB">
      <w:pPr>
        <w:snapToGrid w:val="0"/>
        <w:spacing w:line="240" w:lineRule="exact"/>
        <w:ind w:firstLineChars="350" w:firstLine="773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b/>
        </w:rPr>
        <w:t xml:space="preserve"> </w:t>
      </w:r>
      <w:r w:rsidRPr="00FC26FD">
        <w:rPr>
          <w:rFonts w:asciiTheme="majorHAnsi" w:hAnsiTheme="majorHAnsi" w:cstheme="majorHAnsi"/>
        </w:rPr>
        <w:t xml:space="preserve">Absent an agreement, partners get </w:t>
      </w:r>
      <w:r w:rsidRPr="00FC26FD">
        <w:rPr>
          <w:rFonts w:asciiTheme="majorHAnsi" w:hAnsiTheme="majorHAnsi" w:cstheme="majorHAnsi"/>
          <w:b/>
        </w:rPr>
        <w:t>NO SALARY</w:t>
      </w:r>
      <w:r w:rsidRPr="00FC26FD">
        <w:rPr>
          <w:rFonts w:asciiTheme="majorHAnsi" w:hAnsiTheme="majorHAnsi" w:cstheme="majorHAnsi"/>
        </w:rPr>
        <w:t>.</w:t>
      </w:r>
    </w:p>
    <w:p w:rsidR="00A14219" w:rsidRPr="00FC26FD" w:rsidRDefault="00A14219" w:rsidP="002C64FB">
      <w:pPr>
        <w:snapToGrid w:val="0"/>
        <w:spacing w:line="240" w:lineRule="exact"/>
        <w:ind w:firstLineChars="250" w:firstLine="550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u w:val="single"/>
        </w:rPr>
        <w:t>Share of Profits and Losses</w:t>
      </w:r>
      <w:r w:rsidRPr="00FC26FD">
        <w:rPr>
          <w:rFonts w:asciiTheme="majorHAnsi" w:hAnsiTheme="majorHAnsi" w:cstheme="majorHAnsi"/>
        </w:rPr>
        <w:t xml:space="preserve"> </w:t>
      </w:r>
    </w:p>
    <w:p w:rsidR="00A14219" w:rsidRPr="00FC26FD" w:rsidRDefault="00A14219" w:rsidP="002C64FB">
      <w:pPr>
        <w:snapToGrid w:val="0"/>
        <w:spacing w:line="240" w:lineRule="exact"/>
        <w:ind w:firstLineChars="400" w:firstLine="880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</w:rPr>
        <w:t xml:space="preserve">Absent an agreement, </w:t>
      </w:r>
      <w:r w:rsidRPr="00FC26FD">
        <w:rPr>
          <w:rFonts w:asciiTheme="majorHAnsi" w:hAnsiTheme="majorHAnsi" w:cstheme="majorHAnsi"/>
          <w:b/>
        </w:rPr>
        <w:t xml:space="preserve">PROFITS &amp; LOSSES </w:t>
      </w:r>
      <w:r w:rsidR="00A4747F" w:rsidRPr="00FC26FD">
        <w:rPr>
          <w:rFonts w:asciiTheme="majorHAnsi" w:hAnsiTheme="majorHAnsi" w:cstheme="majorHAnsi"/>
          <w:b/>
        </w:rPr>
        <w:t xml:space="preserve">are </w:t>
      </w:r>
      <w:r w:rsidRPr="00FC26FD">
        <w:rPr>
          <w:rFonts w:asciiTheme="majorHAnsi" w:hAnsiTheme="majorHAnsi" w:cstheme="majorHAnsi"/>
          <w:b/>
        </w:rPr>
        <w:t>SHARED EQUALLY</w:t>
      </w:r>
      <w:r w:rsidR="00A4747F" w:rsidRPr="00FC26FD">
        <w:rPr>
          <w:rFonts w:asciiTheme="majorHAnsi" w:hAnsiTheme="majorHAnsi" w:cstheme="majorHAnsi"/>
          <w:b/>
        </w:rPr>
        <w:t xml:space="preserve">. </w:t>
      </w:r>
    </w:p>
    <w:p w:rsidR="00A14219" w:rsidRPr="00FC26FD" w:rsidRDefault="00A14219" w:rsidP="002C64FB">
      <w:pPr>
        <w:snapToGrid w:val="0"/>
        <w:spacing w:line="240" w:lineRule="exact"/>
        <w:ind w:firstLineChars="250" w:firstLine="55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u w:val="single"/>
        </w:rPr>
        <w:t>Indemnity</w:t>
      </w:r>
      <w:r w:rsidRPr="00FC26FD">
        <w:rPr>
          <w:rFonts w:asciiTheme="majorHAnsi" w:hAnsiTheme="majorHAnsi" w:cstheme="majorHAnsi"/>
        </w:rPr>
        <w:t xml:space="preserve">   </w:t>
      </w:r>
    </w:p>
    <w:p w:rsidR="00A14219" w:rsidRPr="00FC26FD" w:rsidRDefault="00A14219" w:rsidP="002C64FB">
      <w:pPr>
        <w:snapToGrid w:val="0"/>
        <w:spacing w:line="240" w:lineRule="exact"/>
        <w:ind w:firstLineChars="400" w:firstLine="88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</w:rPr>
        <w:t xml:space="preserve">A partner has a right to be indemnified by the other partners for expenses </w:t>
      </w:r>
    </w:p>
    <w:p w:rsidR="00A14219" w:rsidRPr="00FC26FD" w:rsidRDefault="00A14219" w:rsidP="002C64FB">
      <w:pPr>
        <w:snapToGrid w:val="0"/>
        <w:spacing w:line="240" w:lineRule="exact"/>
        <w:ind w:firstLineChars="400" w:firstLine="88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</w:rPr>
        <w:t>incurred on behalf of the partnership.</w:t>
      </w:r>
    </w:p>
    <w:p w:rsidR="00A14219" w:rsidRPr="00FC26FD" w:rsidRDefault="00A14219" w:rsidP="002C64FB">
      <w:pPr>
        <w:snapToGrid w:val="0"/>
        <w:spacing w:line="240" w:lineRule="exact"/>
        <w:ind w:firstLineChars="250" w:firstLine="55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u w:val="single"/>
        </w:rPr>
        <w:t>Inspect</w:t>
      </w:r>
      <w:r w:rsidRPr="00FC26FD">
        <w:rPr>
          <w:rFonts w:asciiTheme="majorHAnsi" w:hAnsiTheme="majorHAnsi" w:cstheme="majorHAnsi"/>
        </w:rPr>
        <w:t xml:space="preserve">        </w:t>
      </w:r>
    </w:p>
    <w:p w:rsidR="00A14219" w:rsidRPr="00FC26FD" w:rsidRDefault="00A14219" w:rsidP="002C64FB">
      <w:pPr>
        <w:snapToGrid w:val="0"/>
        <w:spacing w:line="240" w:lineRule="exact"/>
        <w:ind w:firstLineChars="400" w:firstLine="88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</w:rPr>
        <w:t>Partner has the right to inspect and copy partnership books.</w:t>
      </w:r>
    </w:p>
    <w:p w:rsidR="00A14219" w:rsidRPr="00FC26FD" w:rsidRDefault="00A14219" w:rsidP="002C64FB">
      <w:pPr>
        <w:snapToGrid w:val="0"/>
        <w:spacing w:line="240" w:lineRule="exact"/>
        <w:ind w:firstLineChars="100" w:firstLine="221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  <w:u w:val="single"/>
        </w:rPr>
        <w:t>Dis</w:t>
      </w:r>
      <w:r w:rsidR="00427D23" w:rsidRPr="00FC26FD">
        <w:rPr>
          <w:rFonts w:asciiTheme="majorHAnsi" w:hAnsiTheme="majorHAnsi" w:cstheme="majorHAnsi"/>
          <w:b/>
          <w:u w:val="single"/>
        </w:rPr>
        <w:t>s</w:t>
      </w:r>
      <w:r w:rsidRPr="00FC26FD">
        <w:rPr>
          <w:rFonts w:asciiTheme="majorHAnsi" w:hAnsiTheme="majorHAnsi" w:cstheme="majorHAnsi"/>
          <w:b/>
          <w:u w:val="single"/>
        </w:rPr>
        <w:t>olution</w:t>
      </w:r>
    </w:p>
    <w:p w:rsidR="00D75C33" w:rsidRPr="00FC26FD" w:rsidRDefault="00D75C33" w:rsidP="00D75C33">
      <w:pPr>
        <w:snapToGrid w:val="0"/>
        <w:spacing w:line="240" w:lineRule="exact"/>
        <w:ind w:firstLineChars="350" w:firstLine="773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Absent an </w:t>
      </w:r>
      <w:r w:rsidR="00A14219" w:rsidRPr="00FC26FD">
        <w:rPr>
          <w:rFonts w:asciiTheme="majorHAnsi" w:hAnsiTheme="majorHAnsi" w:cstheme="majorHAnsi"/>
          <w:b/>
        </w:rPr>
        <w:t xml:space="preserve">agreement, dissolution occurs automatically upon notice of </w:t>
      </w:r>
    </w:p>
    <w:p w:rsidR="00D75C33" w:rsidRPr="00FC26FD" w:rsidRDefault="00A14219" w:rsidP="00D75C33">
      <w:pPr>
        <w:snapToGrid w:val="0"/>
        <w:spacing w:line="240" w:lineRule="exact"/>
        <w:ind w:firstLineChars="350" w:firstLine="773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express will</w:t>
      </w:r>
      <w:r w:rsidR="00427D23" w:rsidRPr="00FC26FD">
        <w:rPr>
          <w:rFonts w:asciiTheme="majorHAnsi" w:hAnsiTheme="majorHAnsi" w:cstheme="majorHAnsi"/>
          <w:b/>
        </w:rPr>
        <w:t xml:space="preserve"> of any</w:t>
      </w:r>
      <w:r w:rsidRPr="00FC26FD">
        <w:rPr>
          <w:rFonts w:asciiTheme="majorHAnsi" w:hAnsiTheme="majorHAnsi" w:cstheme="majorHAnsi"/>
          <w:b/>
        </w:rPr>
        <w:t xml:space="preserve"> one general partner to dissociate.</w:t>
      </w:r>
      <w:r w:rsidR="00427D23" w:rsidRPr="00FC26FD">
        <w:rPr>
          <w:rFonts w:asciiTheme="majorHAnsi" w:hAnsiTheme="majorHAnsi" w:cstheme="majorHAnsi"/>
          <w:b/>
        </w:rPr>
        <w:t xml:space="preserve"> </w:t>
      </w:r>
    </w:p>
    <w:p w:rsidR="00427D23" w:rsidRPr="00FC26FD" w:rsidRDefault="00FC26FD" w:rsidP="00FC26FD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   </w:t>
      </w:r>
      <w:r w:rsidR="00427D23" w:rsidRPr="00FC26FD">
        <w:rPr>
          <w:rFonts w:asciiTheme="majorHAnsi" w:hAnsiTheme="majorHAnsi" w:cstheme="majorHAnsi"/>
          <w:b/>
        </w:rPr>
        <w:t>Termination</w:t>
      </w:r>
      <w:r w:rsidR="00427D23" w:rsidRPr="00FC26FD">
        <w:rPr>
          <w:rFonts w:asciiTheme="majorHAnsi" w:hAnsiTheme="majorHAnsi" w:cstheme="majorHAnsi"/>
        </w:rPr>
        <w:t>; is real end of the partnership</w:t>
      </w:r>
    </w:p>
    <w:p w:rsidR="00427D23" w:rsidRPr="00FC26FD" w:rsidRDefault="00427D23" w:rsidP="002C64FB">
      <w:pPr>
        <w:snapToGrid w:val="0"/>
        <w:spacing w:line="240" w:lineRule="exact"/>
        <w:ind w:leftChars="200" w:left="44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b/>
        </w:rPr>
        <w:t>Winding Up</w:t>
      </w:r>
      <w:r w:rsidRPr="00FC26FD">
        <w:rPr>
          <w:rFonts w:asciiTheme="majorHAnsi" w:hAnsiTheme="majorHAnsi" w:cstheme="majorHAnsi"/>
          <w:b/>
          <w:sz w:val="2"/>
          <w:szCs w:val="2"/>
        </w:rPr>
        <w:t xml:space="preserve">  </w:t>
      </w:r>
      <w:proofErr w:type="gramStart"/>
      <w:r w:rsidRPr="00FC26FD">
        <w:rPr>
          <w:rFonts w:asciiTheme="majorHAnsi" w:hAnsiTheme="majorHAnsi" w:cstheme="majorHAnsi"/>
          <w:b/>
          <w:sz w:val="2"/>
          <w:szCs w:val="2"/>
        </w:rPr>
        <w:t xml:space="preserve">  </w:t>
      </w:r>
      <w:r w:rsidRPr="00FC26FD">
        <w:rPr>
          <w:rFonts w:asciiTheme="majorHAnsi" w:hAnsiTheme="majorHAnsi" w:cstheme="majorHAnsi"/>
        </w:rPr>
        <w:t>;</w:t>
      </w:r>
      <w:proofErr w:type="gramEnd"/>
      <w:r w:rsidRPr="00FC26FD">
        <w:rPr>
          <w:rFonts w:asciiTheme="majorHAnsi" w:hAnsiTheme="majorHAnsi" w:cstheme="majorHAnsi"/>
        </w:rPr>
        <w:t xml:space="preserve"> is</w:t>
      </w:r>
      <w:r w:rsidR="0018671A" w:rsidRPr="00FC26FD">
        <w:rPr>
          <w:rFonts w:asciiTheme="majorHAnsi" w:hAnsiTheme="majorHAnsi" w:cstheme="majorHAnsi"/>
        </w:rPr>
        <w:t xml:space="preserve"> p</w:t>
      </w:r>
      <w:r w:rsidRPr="00FC26FD">
        <w:rPr>
          <w:rFonts w:asciiTheme="majorHAnsi" w:hAnsiTheme="majorHAnsi" w:cstheme="majorHAnsi"/>
        </w:rPr>
        <w:t xml:space="preserve">eriod between </w:t>
      </w:r>
      <w:r w:rsidRPr="00FC26FD">
        <w:rPr>
          <w:rFonts w:asciiTheme="majorHAnsi" w:hAnsiTheme="majorHAnsi" w:cstheme="majorHAnsi"/>
          <w:b/>
        </w:rPr>
        <w:t>dissolution</w:t>
      </w:r>
      <w:r w:rsidRPr="00FC26FD">
        <w:rPr>
          <w:rFonts w:asciiTheme="majorHAnsi" w:hAnsiTheme="majorHAnsi" w:cstheme="majorHAnsi"/>
        </w:rPr>
        <w:t xml:space="preserve"> and </w:t>
      </w:r>
      <w:r w:rsidRPr="00FC26FD">
        <w:rPr>
          <w:rFonts w:asciiTheme="majorHAnsi" w:hAnsiTheme="majorHAnsi" w:cstheme="majorHAnsi"/>
          <w:b/>
        </w:rPr>
        <w:t>termination</w:t>
      </w:r>
      <w:r w:rsidRPr="00FC26FD">
        <w:rPr>
          <w:rFonts w:asciiTheme="majorHAnsi" w:hAnsiTheme="majorHAnsi" w:cstheme="majorHAnsi"/>
        </w:rPr>
        <w:t xml:space="preserve"> in which the </w:t>
      </w:r>
    </w:p>
    <w:p w:rsidR="00427D23" w:rsidRPr="00FC26FD" w:rsidRDefault="00427D23" w:rsidP="002C64FB">
      <w:pPr>
        <w:snapToGrid w:val="0"/>
        <w:spacing w:line="240" w:lineRule="exact"/>
        <w:ind w:leftChars="200" w:left="440" w:firstLineChars="624" w:firstLine="1378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remaining partners</w:t>
      </w:r>
      <w:r w:rsidRPr="00FC26FD">
        <w:rPr>
          <w:rFonts w:asciiTheme="majorHAnsi" w:hAnsiTheme="majorHAnsi" w:cstheme="majorHAnsi"/>
        </w:rPr>
        <w:t xml:space="preserve"> </w:t>
      </w:r>
      <w:r w:rsidRPr="00FC26FD">
        <w:rPr>
          <w:rFonts w:asciiTheme="majorHAnsi" w:hAnsiTheme="majorHAnsi" w:cstheme="majorHAnsi"/>
          <w:b/>
        </w:rPr>
        <w:t xml:space="preserve">liquidate </w:t>
      </w:r>
      <w:r w:rsidRPr="00FC26FD">
        <w:rPr>
          <w:rFonts w:asciiTheme="majorHAnsi" w:hAnsiTheme="majorHAnsi" w:cstheme="majorHAnsi"/>
        </w:rPr>
        <w:t>the partnerships</w:t>
      </w:r>
      <w:r w:rsidRPr="00FC26FD">
        <w:rPr>
          <w:rFonts w:asciiTheme="majorHAnsi" w:hAnsiTheme="majorHAnsi" w:cstheme="majorHAnsi"/>
          <w:b/>
        </w:rPr>
        <w:t xml:space="preserve"> assets</w:t>
      </w:r>
      <w:r w:rsidRPr="00FC26FD">
        <w:rPr>
          <w:rFonts w:asciiTheme="majorHAnsi" w:hAnsiTheme="majorHAnsi" w:cstheme="majorHAnsi"/>
        </w:rPr>
        <w:t xml:space="preserve"> to </w:t>
      </w:r>
      <w:r w:rsidRPr="00FC26FD">
        <w:rPr>
          <w:rFonts w:asciiTheme="majorHAnsi" w:hAnsiTheme="majorHAnsi" w:cstheme="majorHAnsi"/>
          <w:b/>
        </w:rPr>
        <w:t xml:space="preserve">satisfy </w:t>
      </w:r>
    </w:p>
    <w:p w:rsidR="00427D23" w:rsidRPr="00FC26FD" w:rsidRDefault="00427D23" w:rsidP="002C64FB">
      <w:pPr>
        <w:snapToGrid w:val="0"/>
        <w:spacing w:line="240" w:lineRule="exact"/>
        <w:ind w:leftChars="200" w:left="440" w:firstLineChars="624" w:firstLine="1378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the partnerships creditors</w:t>
      </w:r>
      <w:r w:rsidR="00A4747F" w:rsidRPr="00FC26FD">
        <w:rPr>
          <w:rFonts w:asciiTheme="majorHAnsi" w:hAnsiTheme="majorHAnsi" w:cstheme="majorHAnsi"/>
          <w:b/>
        </w:rPr>
        <w:t>.</w:t>
      </w:r>
    </w:p>
    <w:p w:rsidR="00427D23" w:rsidRPr="00FC26FD" w:rsidRDefault="00427D23" w:rsidP="002C64FB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  <w:u w:val="single"/>
        </w:rPr>
        <w:t>Compensation and Liability for Winding Up</w:t>
      </w:r>
    </w:p>
    <w:p w:rsidR="00427D23" w:rsidRPr="00FC26FD" w:rsidRDefault="00427D23" w:rsidP="002C64FB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  <w:u w:val="single"/>
        </w:rPr>
        <w:t>Compensation</w:t>
      </w:r>
      <w:r w:rsidRPr="00FC26FD">
        <w:rPr>
          <w:rFonts w:asciiTheme="majorHAnsi" w:hAnsiTheme="majorHAnsi" w:cstheme="majorHAnsi"/>
          <w:b/>
        </w:rPr>
        <w:t xml:space="preserve"> – Partners receive a salary for winding up</w:t>
      </w:r>
      <w:r w:rsidR="00E6414D" w:rsidRPr="00FC26FD">
        <w:rPr>
          <w:rFonts w:asciiTheme="majorHAnsi" w:hAnsiTheme="majorHAnsi" w:cstheme="majorHAnsi"/>
          <w:b/>
        </w:rPr>
        <w:t>.</w:t>
      </w:r>
    </w:p>
    <w:p w:rsidR="00427D23" w:rsidRPr="00FC26FD" w:rsidRDefault="00427D23" w:rsidP="002C64FB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  <w:u w:val="single"/>
        </w:rPr>
      </w:pPr>
      <w:r w:rsidRPr="00FC26FD">
        <w:rPr>
          <w:rFonts w:asciiTheme="majorHAnsi" w:hAnsiTheme="majorHAnsi" w:cstheme="majorHAnsi"/>
          <w:b/>
          <w:u w:val="single"/>
        </w:rPr>
        <w:t>Liability</w:t>
      </w:r>
    </w:p>
    <w:p w:rsidR="00427D23" w:rsidRPr="00FC26FD" w:rsidRDefault="00427D23" w:rsidP="002C64FB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  <w:u w:val="single"/>
        </w:rPr>
        <w:t>Old business</w:t>
      </w:r>
      <w:r w:rsidRPr="00FC26FD">
        <w:rPr>
          <w:rFonts w:asciiTheme="majorHAnsi" w:hAnsiTheme="majorHAnsi" w:cstheme="majorHAnsi"/>
          <w:b/>
        </w:rPr>
        <w:t xml:space="preserve">              </w:t>
      </w:r>
    </w:p>
    <w:p w:rsidR="00427D23" w:rsidRPr="00FC26FD" w:rsidRDefault="002C7C4C" w:rsidP="002C64FB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</w:t>
      </w:r>
      <w:r w:rsidR="00427D23" w:rsidRPr="00FC26FD">
        <w:rPr>
          <w:rFonts w:asciiTheme="majorHAnsi" w:hAnsiTheme="majorHAnsi" w:cstheme="majorHAnsi"/>
          <w:b/>
        </w:rPr>
        <w:t xml:space="preserve">Partnership and therefore its individual general partners remain </w:t>
      </w:r>
    </w:p>
    <w:p w:rsidR="00427D23" w:rsidRPr="00FC26FD" w:rsidRDefault="002C7C4C" w:rsidP="002C64FB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</w:t>
      </w:r>
      <w:r w:rsidR="00427D23" w:rsidRPr="00FC26FD">
        <w:rPr>
          <w:rFonts w:asciiTheme="majorHAnsi" w:hAnsiTheme="majorHAnsi" w:cstheme="majorHAnsi"/>
          <w:b/>
        </w:rPr>
        <w:t xml:space="preserve">liable on ALL transactions entered into prior to dissolution AND </w:t>
      </w:r>
    </w:p>
    <w:p w:rsidR="00427D23" w:rsidRPr="00FC26FD" w:rsidRDefault="002C7C4C" w:rsidP="002C64FB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</w:t>
      </w:r>
      <w:r w:rsidR="00427D23" w:rsidRPr="00FC26FD">
        <w:rPr>
          <w:rFonts w:asciiTheme="majorHAnsi" w:hAnsiTheme="majorHAnsi" w:cstheme="majorHAnsi"/>
          <w:b/>
        </w:rPr>
        <w:t>during wind up</w:t>
      </w:r>
      <w:r w:rsidR="00A4747F" w:rsidRPr="00FC26FD">
        <w:rPr>
          <w:rFonts w:asciiTheme="majorHAnsi" w:hAnsiTheme="majorHAnsi" w:cstheme="majorHAnsi"/>
          <w:b/>
        </w:rPr>
        <w:t>.</w:t>
      </w:r>
      <w:r w:rsidR="00427D23" w:rsidRPr="00FC26FD">
        <w:rPr>
          <w:rFonts w:asciiTheme="majorHAnsi" w:hAnsiTheme="majorHAnsi" w:cstheme="majorHAnsi" w:hint="eastAsia"/>
          <w:b/>
        </w:rPr>
        <w:t xml:space="preserve">　</w:t>
      </w:r>
    </w:p>
    <w:p w:rsidR="00427D23" w:rsidRPr="00FC26FD" w:rsidRDefault="002C7C4C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           </w:t>
      </w:r>
      <w:r w:rsidR="00427D23" w:rsidRPr="00FC26FD">
        <w:rPr>
          <w:rFonts w:asciiTheme="majorHAnsi" w:hAnsiTheme="majorHAnsi" w:cstheme="majorHAnsi"/>
          <w:b/>
          <w:u w:val="single"/>
        </w:rPr>
        <w:t>New business</w:t>
      </w:r>
      <w:r w:rsidR="00427D23" w:rsidRPr="00FC26FD">
        <w:rPr>
          <w:rFonts w:asciiTheme="majorHAnsi" w:hAnsiTheme="majorHAnsi" w:cstheme="majorHAnsi"/>
          <w:b/>
        </w:rPr>
        <w:t xml:space="preserve"> </w:t>
      </w:r>
    </w:p>
    <w:p w:rsidR="00427D23" w:rsidRPr="00FC26FD" w:rsidRDefault="00427D23" w:rsidP="002C64FB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 Partnership and therefore its individual general partners remain </w:t>
      </w:r>
    </w:p>
    <w:p w:rsidR="00427D23" w:rsidRPr="00FC26FD" w:rsidRDefault="00427D23" w:rsidP="002C64FB">
      <w:pPr>
        <w:snapToGrid w:val="0"/>
        <w:spacing w:line="240" w:lineRule="exact"/>
        <w:ind w:firstLineChars="750" w:firstLine="165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 xml:space="preserve">liable on ANY new transactions entered into until actual or </w:t>
      </w:r>
    </w:p>
    <w:p w:rsidR="00427D23" w:rsidRPr="00FC26FD" w:rsidRDefault="00427D23" w:rsidP="002C64FB">
      <w:pPr>
        <w:snapToGrid w:val="0"/>
        <w:spacing w:line="240" w:lineRule="exact"/>
        <w:ind w:firstLineChars="750" w:firstLine="1656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</w:rPr>
        <w:t>constructive notice of dissolution is given to creditors.</w:t>
      </w:r>
    </w:p>
    <w:p w:rsidR="00427D23" w:rsidRPr="00FC26FD" w:rsidRDefault="00427D23" w:rsidP="002C64FB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b/>
          <w:u w:val="single"/>
        </w:rPr>
        <w:t>Distribution</w:t>
      </w:r>
      <w:r w:rsidRPr="00FC26FD">
        <w:rPr>
          <w:rFonts w:asciiTheme="majorHAnsi" w:hAnsiTheme="majorHAnsi" w:cstheme="majorHAnsi"/>
          <w:b/>
        </w:rPr>
        <w:t xml:space="preserve"> </w:t>
      </w:r>
    </w:p>
    <w:p w:rsidR="00A27EA6" w:rsidRPr="00FC26FD" w:rsidRDefault="00A27EA6" w:rsidP="00A27EA6">
      <w:pPr>
        <w:snapToGrid w:val="0"/>
        <w:spacing w:line="240" w:lineRule="exact"/>
        <w:ind w:firstLineChars="450" w:firstLine="994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 w:hint="eastAsia"/>
          <w:b/>
        </w:rPr>
        <w:t xml:space="preserve">When partnership assets are distributed, </w:t>
      </w:r>
      <w:r w:rsidRPr="00FC26FD">
        <w:rPr>
          <w:rFonts w:asciiTheme="majorHAnsi" w:hAnsiTheme="majorHAnsi" w:cstheme="majorHAnsi"/>
          <w:b/>
        </w:rPr>
        <w:t xml:space="preserve">1) </w:t>
      </w:r>
      <w:r w:rsidRPr="00FC26FD">
        <w:rPr>
          <w:rFonts w:asciiTheme="majorHAnsi" w:hAnsiTheme="majorHAnsi" w:cstheme="majorHAnsi" w:hint="eastAsia"/>
          <w:b/>
        </w:rPr>
        <w:t xml:space="preserve">outside and inside </w:t>
      </w:r>
    </w:p>
    <w:p w:rsidR="00A27EA6" w:rsidRPr="00FC26FD" w:rsidRDefault="00A27EA6" w:rsidP="00A27EA6">
      <w:pPr>
        <w:snapToGrid w:val="0"/>
        <w:spacing w:line="240" w:lineRule="exact"/>
        <w:ind w:firstLineChars="450" w:firstLine="994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 w:hint="eastAsia"/>
          <w:b/>
        </w:rPr>
        <w:t xml:space="preserve">creditors are paid first, </w:t>
      </w:r>
      <w:r w:rsidRPr="00FC26FD">
        <w:rPr>
          <w:rFonts w:asciiTheme="majorHAnsi" w:hAnsiTheme="majorHAnsi" w:cstheme="majorHAnsi"/>
          <w:b/>
        </w:rPr>
        <w:t xml:space="preserve">2) </w:t>
      </w:r>
      <w:r w:rsidRPr="00FC26FD">
        <w:rPr>
          <w:rFonts w:asciiTheme="majorHAnsi" w:hAnsiTheme="majorHAnsi" w:cstheme="majorHAnsi" w:hint="eastAsia"/>
          <w:b/>
        </w:rPr>
        <w:t xml:space="preserve">then capital contributions are paid, </w:t>
      </w:r>
      <w:r w:rsidRPr="00FC26FD">
        <w:rPr>
          <w:rFonts w:asciiTheme="majorHAnsi" w:hAnsiTheme="majorHAnsi" w:cstheme="majorHAnsi"/>
          <w:b/>
        </w:rPr>
        <w:t xml:space="preserve">3) </w:t>
      </w:r>
      <w:r w:rsidRPr="00FC26FD">
        <w:rPr>
          <w:rFonts w:asciiTheme="majorHAnsi" w:hAnsiTheme="majorHAnsi" w:cstheme="majorHAnsi" w:hint="eastAsia"/>
          <w:b/>
        </w:rPr>
        <w:t xml:space="preserve">finally </w:t>
      </w:r>
    </w:p>
    <w:p w:rsidR="00A27EA6" w:rsidRPr="00FC26FD" w:rsidRDefault="00A27EA6" w:rsidP="00A27EA6">
      <w:pPr>
        <w:snapToGrid w:val="0"/>
        <w:spacing w:line="240" w:lineRule="exact"/>
        <w:ind w:firstLineChars="450" w:firstLine="994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 w:hint="eastAsia"/>
          <w:b/>
        </w:rPr>
        <w:t>partners share profits and losses.</w:t>
      </w:r>
    </w:p>
    <w:p w:rsidR="00D75C33" w:rsidRPr="00FC26FD" w:rsidRDefault="00D75C33" w:rsidP="00FC26FD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</w:p>
    <w:p w:rsidR="00BC7944" w:rsidRPr="00FC26FD" w:rsidRDefault="00BC7944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b/>
          <w:u w:val="single"/>
        </w:rPr>
        <w:t>Limited Partnership</w:t>
      </w:r>
      <w:r w:rsidRPr="00FC26FD">
        <w:rPr>
          <w:rFonts w:asciiTheme="majorHAnsi" w:hAnsiTheme="majorHAnsi" w:cstheme="majorHAnsi"/>
        </w:rPr>
        <w:t xml:space="preserve"> </w:t>
      </w:r>
    </w:p>
    <w:p w:rsidR="00BC7944" w:rsidRPr="00FC26FD" w:rsidRDefault="00BC7944" w:rsidP="002C64FB">
      <w:pPr>
        <w:snapToGrid w:val="0"/>
        <w:spacing w:line="240" w:lineRule="exact"/>
        <w:ind w:firstLineChars="100" w:firstLine="22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</w:rPr>
        <w:lastRenderedPageBreak/>
        <w:t xml:space="preserve"> Partnership where there is at least </w:t>
      </w:r>
      <w:r w:rsidR="00A320B4" w:rsidRPr="00FC26FD">
        <w:rPr>
          <w:rFonts w:asciiTheme="majorHAnsi" w:hAnsiTheme="majorHAnsi" w:cstheme="majorHAnsi"/>
        </w:rPr>
        <w:t>one general p</w:t>
      </w:r>
      <w:r w:rsidRPr="00FC26FD">
        <w:rPr>
          <w:rFonts w:asciiTheme="majorHAnsi" w:hAnsiTheme="majorHAnsi" w:cstheme="majorHAnsi"/>
        </w:rPr>
        <w:t xml:space="preserve">artner and </w:t>
      </w:r>
      <w:r w:rsidR="00A320B4" w:rsidRPr="00FC26FD">
        <w:rPr>
          <w:rFonts w:asciiTheme="majorHAnsi" w:hAnsiTheme="majorHAnsi" w:cstheme="majorHAnsi"/>
        </w:rPr>
        <w:t>one l</w:t>
      </w:r>
      <w:r w:rsidRPr="00FC26FD">
        <w:rPr>
          <w:rFonts w:asciiTheme="majorHAnsi" w:hAnsiTheme="majorHAnsi" w:cstheme="majorHAnsi"/>
        </w:rPr>
        <w:t xml:space="preserve">imited </w:t>
      </w:r>
      <w:r w:rsidR="00A320B4" w:rsidRPr="00FC26FD">
        <w:rPr>
          <w:rFonts w:asciiTheme="majorHAnsi" w:hAnsiTheme="majorHAnsi" w:cstheme="majorHAnsi"/>
        </w:rPr>
        <w:t>p</w:t>
      </w:r>
      <w:r w:rsidR="002C7C4C" w:rsidRPr="00FC26FD">
        <w:rPr>
          <w:rFonts w:asciiTheme="majorHAnsi" w:hAnsiTheme="majorHAnsi" w:cstheme="majorHAnsi"/>
        </w:rPr>
        <w:t>artner</w:t>
      </w:r>
      <w:r w:rsidRPr="00FC26FD">
        <w:rPr>
          <w:rFonts w:asciiTheme="majorHAnsi" w:hAnsiTheme="majorHAnsi" w:cstheme="majorHAnsi"/>
        </w:rPr>
        <w:t xml:space="preserve"> </w:t>
      </w:r>
    </w:p>
    <w:p w:rsidR="00EA4CCF" w:rsidRPr="00FC26FD" w:rsidRDefault="00EA4CCF" w:rsidP="002C64FB">
      <w:pPr>
        <w:snapToGrid w:val="0"/>
        <w:spacing w:line="240" w:lineRule="exact"/>
        <w:ind w:firstLineChars="150" w:firstLine="33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</w:rPr>
        <w:t xml:space="preserve"> </w:t>
      </w:r>
      <w:r w:rsidR="00BC7944" w:rsidRPr="00FC26FD">
        <w:rPr>
          <w:rFonts w:asciiTheme="majorHAnsi" w:hAnsiTheme="majorHAnsi" w:cstheme="majorHAnsi"/>
        </w:rPr>
        <w:t>To form</w:t>
      </w:r>
      <w:r w:rsidRPr="00FC26FD">
        <w:rPr>
          <w:rFonts w:asciiTheme="majorHAnsi" w:hAnsiTheme="majorHAnsi" w:cstheme="majorHAnsi"/>
        </w:rPr>
        <w:t xml:space="preserve"> limited partnership</w:t>
      </w:r>
      <w:r w:rsidR="00BC7944" w:rsidRPr="00FC26FD">
        <w:rPr>
          <w:rFonts w:asciiTheme="majorHAnsi" w:hAnsiTheme="majorHAnsi" w:cstheme="majorHAnsi"/>
        </w:rPr>
        <w:t xml:space="preserve">, </w:t>
      </w:r>
      <w:r w:rsidRPr="00FC26FD">
        <w:rPr>
          <w:rFonts w:asciiTheme="majorHAnsi" w:hAnsiTheme="majorHAnsi" w:cstheme="majorHAnsi"/>
        </w:rPr>
        <w:t>a</w:t>
      </w:r>
      <w:r w:rsidR="00BC7944" w:rsidRPr="00FC26FD">
        <w:rPr>
          <w:rFonts w:asciiTheme="majorHAnsi" w:hAnsiTheme="majorHAnsi" w:cstheme="majorHAnsi"/>
        </w:rPr>
        <w:t xml:space="preserve"> </w:t>
      </w:r>
      <w:r w:rsidR="00BC7944" w:rsidRPr="00FC26FD">
        <w:rPr>
          <w:rFonts w:asciiTheme="majorHAnsi" w:hAnsiTheme="majorHAnsi" w:cstheme="majorHAnsi"/>
          <w:u w:val="single"/>
        </w:rPr>
        <w:t>Limited Partnership Certificate</w:t>
      </w:r>
      <w:r w:rsidR="00BC7944" w:rsidRPr="00FC26FD">
        <w:rPr>
          <w:rFonts w:asciiTheme="majorHAnsi" w:hAnsiTheme="majorHAnsi" w:cstheme="majorHAnsi"/>
        </w:rPr>
        <w:t xml:space="preserve"> must be filed with the </w:t>
      </w:r>
    </w:p>
    <w:p w:rsidR="00BC7944" w:rsidRPr="00FC26FD" w:rsidRDefault="00EA4CCF" w:rsidP="002C64FB">
      <w:pPr>
        <w:snapToGrid w:val="0"/>
        <w:spacing w:line="240" w:lineRule="exact"/>
        <w:ind w:firstLineChars="150" w:firstLine="33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</w:rPr>
        <w:t xml:space="preserve"> </w:t>
      </w:r>
      <w:r w:rsidR="00BC7944" w:rsidRPr="00FC26FD">
        <w:rPr>
          <w:rFonts w:asciiTheme="majorHAnsi" w:hAnsiTheme="majorHAnsi" w:cstheme="majorHAnsi"/>
        </w:rPr>
        <w:t>State.</w:t>
      </w:r>
    </w:p>
    <w:p w:rsidR="00BC7944" w:rsidRPr="00FC26FD" w:rsidRDefault="00A320B4" w:rsidP="0018671A">
      <w:pPr>
        <w:snapToGrid w:val="0"/>
        <w:spacing w:line="240" w:lineRule="exact"/>
        <w:ind w:leftChars="250" w:left="55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b/>
        </w:rPr>
        <w:t>General p</w:t>
      </w:r>
      <w:r w:rsidR="00BC7944" w:rsidRPr="00FC26FD">
        <w:rPr>
          <w:rFonts w:asciiTheme="majorHAnsi" w:hAnsiTheme="majorHAnsi" w:cstheme="majorHAnsi"/>
          <w:b/>
        </w:rPr>
        <w:t xml:space="preserve">artners </w:t>
      </w:r>
      <w:r w:rsidR="0018671A" w:rsidRPr="00FC26FD">
        <w:rPr>
          <w:rFonts w:asciiTheme="majorHAnsi" w:hAnsiTheme="majorHAnsi" w:cstheme="majorHAnsi"/>
        </w:rPr>
        <w:t>are p</w:t>
      </w:r>
      <w:r w:rsidRPr="00FC26FD">
        <w:rPr>
          <w:rFonts w:asciiTheme="majorHAnsi" w:hAnsiTheme="majorHAnsi" w:cstheme="majorHAnsi"/>
        </w:rPr>
        <w:t>ersonally liable for all</w:t>
      </w:r>
      <w:r w:rsidR="00BC7944" w:rsidRPr="00FC26FD">
        <w:rPr>
          <w:rFonts w:asciiTheme="majorHAnsi" w:hAnsiTheme="majorHAnsi" w:cstheme="majorHAnsi"/>
        </w:rPr>
        <w:t xml:space="preserve"> limited partnership obligations,</w:t>
      </w:r>
      <w:r w:rsidR="002C7C4C" w:rsidRPr="00FC26FD">
        <w:rPr>
          <w:rFonts w:asciiTheme="majorHAnsi" w:hAnsiTheme="majorHAnsi" w:cstheme="majorHAnsi"/>
        </w:rPr>
        <w:t xml:space="preserve"> </w:t>
      </w:r>
      <w:r w:rsidR="00BC7944" w:rsidRPr="00FC26FD">
        <w:rPr>
          <w:rFonts w:asciiTheme="majorHAnsi" w:hAnsiTheme="majorHAnsi" w:cstheme="majorHAnsi"/>
        </w:rPr>
        <w:t xml:space="preserve">and has </w:t>
      </w:r>
      <w:r w:rsidR="00257181" w:rsidRPr="00FC26FD">
        <w:rPr>
          <w:rFonts w:asciiTheme="majorHAnsi" w:hAnsiTheme="majorHAnsi" w:cstheme="majorHAnsi"/>
        </w:rPr>
        <w:t>r</w:t>
      </w:r>
      <w:r w:rsidR="00BC7944" w:rsidRPr="00FC26FD">
        <w:rPr>
          <w:rFonts w:asciiTheme="majorHAnsi" w:hAnsiTheme="majorHAnsi" w:cstheme="majorHAnsi"/>
        </w:rPr>
        <w:t>ight to manage (control) the partnership</w:t>
      </w:r>
      <w:r w:rsidR="00A4747F" w:rsidRPr="00FC26FD">
        <w:rPr>
          <w:rFonts w:asciiTheme="majorHAnsi" w:hAnsiTheme="majorHAnsi" w:cstheme="majorHAnsi"/>
        </w:rPr>
        <w:t>.</w:t>
      </w:r>
    </w:p>
    <w:p w:rsidR="00BC7944" w:rsidRPr="00FC26FD" w:rsidRDefault="00A320B4" w:rsidP="0018671A">
      <w:pPr>
        <w:snapToGrid w:val="0"/>
        <w:spacing w:line="240" w:lineRule="exact"/>
        <w:ind w:leftChars="250" w:left="550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b/>
        </w:rPr>
        <w:t>Limited p</w:t>
      </w:r>
      <w:r w:rsidR="00BC7944" w:rsidRPr="00FC26FD">
        <w:rPr>
          <w:rFonts w:asciiTheme="majorHAnsi" w:hAnsiTheme="majorHAnsi" w:cstheme="majorHAnsi"/>
          <w:b/>
        </w:rPr>
        <w:t>artners</w:t>
      </w:r>
      <w:r w:rsidR="00BC7944" w:rsidRPr="00FC26FD">
        <w:rPr>
          <w:rFonts w:asciiTheme="majorHAnsi" w:hAnsiTheme="majorHAnsi" w:cstheme="majorHAnsi"/>
        </w:rPr>
        <w:t xml:space="preserve"> are</w:t>
      </w:r>
      <w:r w:rsidR="00BC7944" w:rsidRPr="00FC26FD">
        <w:rPr>
          <w:rFonts w:asciiTheme="majorHAnsi" w:hAnsiTheme="majorHAnsi" w:cstheme="majorHAnsi"/>
          <w:b/>
        </w:rPr>
        <w:t xml:space="preserve"> </w:t>
      </w:r>
      <w:r w:rsidRPr="00FC26FD">
        <w:rPr>
          <w:rFonts w:asciiTheme="majorHAnsi" w:hAnsiTheme="majorHAnsi" w:cstheme="majorHAnsi"/>
        </w:rPr>
        <w:t>o</w:t>
      </w:r>
      <w:r w:rsidR="00BC7944" w:rsidRPr="00FC26FD">
        <w:rPr>
          <w:rFonts w:asciiTheme="majorHAnsi" w:hAnsiTheme="majorHAnsi" w:cstheme="majorHAnsi"/>
        </w:rPr>
        <w:t xml:space="preserve">nly liable to the extent of their investment and may NOT manage the partnership </w:t>
      </w:r>
      <w:r w:rsidR="00BC7944" w:rsidRPr="00FC26FD">
        <w:rPr>
          <w:rFonts w:asciiTheme="majorHAnsi" w:hAnsiTheme="majorHAnsi" w:cstheme="majorHAnsi"/>
          <w:u w:val="single"/>
        </w:rPr>
        <w:t>without giving up their right to limited liability</w:t>
      </w:r>
      <w:r w:rsidR="00BC7944" w:rsidRPr="00FC26FD">
        <w:rPr>
          <w:rFonts w:asciiTheme="majorHAnsi" w:hAnsiTheme="majorHAnsi" w:cstheme="majorHAnsi"/>
        </w:rPr>
        <w:t>.</w:t>
      </w:r>
    </w:p>
    <w:p w:rsidR="00BC7944" w:rsidRPr="00FC26FD" w:rsidRDefault="00BC7944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 w:rsidRPr="00FC26FD">
        <w:rPr>
          <w:rFonts w:asciiTheme="majorHAnsi" w:hAnsiTheme="majorHAnsi" w:cstheme="majorHAnsi"/>
          <w:b/>
          <w:u w:val="single"/>
        </w:rPr>
        <w:t>Limited Liability Partnerships</w:t>
      </w:r>
      <w:r w:rsidRPr="00FC26FD">
        <w:rPr>
          <w:rFonts w:asciiTheme="majorHAnsi" w:hAnsiTheme="majorHAnsi" w:cstheme="majorHAnsi"/>
        </w:rPr>
        <w:t xml:space="preserve"> </w:t>
      </w:r>
    </w:p>
    <w:p w:rsidR="00BC7944" w:rsidRPr="00FC26FD" w:rsidRDefault="00BC7944" w:rsidP="002C64FB">
      <w:pPr>
        <w:snapToGrid w:val="0"/>
        <w:spacing w:line="240" w:lineRule="exact"/>
        <w:ind w:firstLineChars="150" w:firstLine="330"/>
        <w:contextualSpacing/>
        <w:rPr>
          <w:rFonts w:asciiTheme="majorHAnsi" w:hAnsiTheme="majorHAnsi" w:cstheme="majorHAnsi"/>
          <w:b/>
        </w:rPr>
      </w:pPr>
      <w:r w:rsidRPr="00FC26FD">
        <w:rPr>
          <w:rFonts w:asciiTheme="majorHAnsi" w:hAnsiTheme="majorHAnsi" w:cstheme="majorHAnsi"/>
          <w:u w:val="single"/>
        </w:rPr>
        <w:t>Formation</w:t>
      </w:r>
      <w:r w:rsidRPr="00FC26FD">
        <w:rPr>
          <w:rFonts w:asciiTheme="majorHAnsi" w:hAnsiTheme="majorHAnsi" w:cstheme="majorHAnsi"/>
        </w:rPr>
        <w:t xml:space="preserve"> –</w:t>
      </w:r>
      <w:r w:rsidR="00A320B4" w:rsidRPr="00FC26FD">
        <w:rPr>
          <w:rFonts w:asciiTheme="majorHAnsi" w:hAnsiTheme="majorHAnsi" w:cstheme="majorHAnsi"/>
        </w:rPr>
        <w:t xml:space="preserve"> </w:t>
      </w:r>
      <w:r w:rsidRPr="00FC26FD">
        <w:rPr>
          <w:rFonts w:asciiTheme="majorHAnsi" w:hAnsiTheme="majorHAnsi" w:cstheme="majorHAnsi"/>
        </w:rPr>
        <w:t>file a Statement of Qualification plus Annual Reports</w:t>
      </w:r>
      <w:r w:rsidR="00A4747F" w:rsidRPr="00FC26FD">
        <w:rPr>
          <w:rFonts w:asciiTheme="majorHAnsi" w:hAnsiTheme="majorHAnsi" w:cstheme="majorHAnsi"/>
        </w:rPr>
        <w:t>.</w:t>
      </w:r>
    </w:p>
    <w:p w:rsidR="00BC7944" w:rsidRPr="00BC7944" w:rsidRDefault="00BC7944" w:rsidP="00A4747F">
      <w:pPr>
        <w:snapToGrid w:val="0"/>
        <w:spacing w:line="240" w:lineRule="exact"/>
        <w:ind w:firstLineChars="142" w:firstLine="335"/>
        <w:contextualSpacing/>
        <w:rPr>
          <w:rFonts w:asciiTheme="majorHAnsi" w:hAnsiTheme="majorHAnsi" w:cstheme="majorHAnsi"/>
          <w:u w:val="single"/>
        </w:rPr>
      </w:pPr>
      <w:r w:rsidRPr="00FC26FD">
        <w:rPr>
          <w:rFonts w:asciiTheme="majorHAnsi" w:hAnsiTheme="majorHAnsi" w:cstheme="majorHAnsi"/>
          <w:spacing w:val="8"/>
          <w:u w:val="single"/>
          <w:fitText w:val="990" w:id="1902461696"/>
        </w:rPr>
        <w:t>Liabilitie</w:t>
      </w:r>
      <w:r w:rsidRPr="00FC26FD">
        <w:rPr>
          <w:rFonts w:asciiTheme="majorHAnsi" w:hAnsiTheme="majorHAnsi" w:cstheme="majorHAnsi"/>
          <w:spacing w:val="6"/>
          <w:u w:val="single"/>
          <w:fitText w:val="990" w:id="1902461696"/>
        </w:rPr>
        <w:t>s</w:t>
      </w:r>
      <w:r w:rsidR="00A4747F" w:rsidRPr="00FC26FD">
        <w:rPr>
          <w:rFonts w:asciiTheme="majorHAnsi" w:hAnsiTheme="majorHAnsi" w:cstheme="majorHAnsi"/>
          <w:sz w:val="2"/>
          <w:szCs w:val="2"/>
        </w:rPr>
        <w:t xml:space="preserve">      </w:t>
      </w:r>
      <w:r w:rsidR="00A4747F" w:rsidRPr="00FC26FD">
        <w:rPr>
          <w:rFonts w:asciiTheme="majorHAnsi" w:hAnsiTheme="majorHAnsi" w:cstheme="majorHAnsi"/>
        </w:rPr>
        <w:t>–</w:t>
      </w:r>
      <w:r w:rsidR="00A320B4" w:rsidRPr="00FC26FD">
        <w:rPr>
          <w:rFonts w:asciiTheme="majorHAnsi" w:hAnsiTheme="majorHAnsi" w:cstheme="majorHAnsi"/>
        </w:rPr>
        <w:t xml:space="preserve"> Partner is not</w:t>
      </w:r>
      <w:r w:rsidRPr="00FC26FD">
        <w:rPr>
          <w:rFonts w:asciiTheme="majorHAnsi" w:hAnsiTheme="majorHAnsi" w:cstheme="majorHAnsi"/>
        </w:rPr>
        <w:t xml:space="preserve"> liable for the obligations of the partnership itself.</w:t>
      </w:r>
      <w:r w:rsidRPr="00BC7944">
        <w:rPr>
          <w:rFonts w:asciiTheme="majorHAnsi" w:hAnsiTheme="majorHAnsi" w:cstheme="majorHAnsi"/>
        </w:rPr>
        <w:t xml:space="preserve"> </w:t>
      </w:r>
    </w:p>
    <w:p w:rsidR="00BC7944" w:rsidRPr="00BC7944" w:rsidRDefault="00BC7944" w:rsidP="002C64FB">
      <w:pPr>
        <w:snapToGrid w:val="0"/>
        <w:spacing w:line="240" w:lineRule="exact"/>
        <w:ind w:firstLineChars="500" w:firstLine="1104"/>
        <w:contextualSpacing/>
        <w:rPr>
          <w:rFonts w:ascii="Arial Black" w:hAnsi="Arial Black" w:cstheme="majorHAnsi"/>
          <w:b/>
          <w:bCs/>
          <w:u w:val="single"/>
        </w:rPr>
      </w:pPr>
    </w:p>
    <w:p w:rsidR="00740978" w:rsidRPr="00A91F46" w:rsidRDefault="00740978" w:rsidP="002C64FB">
      <w:pPr>
        <w:pStyle w:val="Web"/>
        <w:spacing w:before="0" w:beforeAutospacing="0" w:after="0" w:afterAutospacing="0" w:line="240" w:lineRule="exact"/>
        <w:contextualSpacing/>
        <w:jc w:val="center"/>
        <w:outlineLvl w:val="0"/>
        <w:rPr>
          <w:rFonts w:ascii="Arial Black" w:hAnsi="Arial Black" w:cstheme="majorHAnsi"/>
          <w:b/>
          <w:bCs/>
          <w:u w:val="single"/>
        </w:rPr>
      </w:pPr>
      <w:r>
        <w:rPr>
          <w:rFonts w:ascii="Arial Black" w:hAnsi="Arial Black" w:cstheme="majorHAnsi"/>
          <w:b/>
          <w:bCs/>
          <w:u w:val="single"/>
        </w:rPr>
        <w:t>CORPORATION</w:t>
      </w:r>
    </w:p>
    <w:p w:rsidR="006C0AFA" w:rsidRPr="006C0AFA" w:rsidRDefault="006C0AFA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C0AFA">
        <w:rPr>
          <w:rFonts w:ascii="Arial Black" w:hAnsi="Arial Black" w:cstheme="majorHAnsi"/>
          <w:b/>
          <w:lang w:eastAsia="ja-JP"/>
        </w:rPr>
        <w:t>Promoters</w:t>
      </w:r>
    </w:p>
    <w:p w:rsidR="006C0AFA" w:rsidRDefault="006C0AFA" w:rsidP="002C64FB">
      <w:pPr>
        <w:pStyle w:val="Web"/>
        <w:spacing w:before="0" w:beforeAutospacing="0" w:after="0" w:afterAutospacing="0" w:line="240" w:lineRule="exact"/>
        <w:ind w:firstLineChars="100" w:firstLine="221"/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6C0AFA">
        <w:rPr>
          <w:rFonts w:asciiTheme="majorHAnsi" w:hAnsiTheme="majorHAnsi" w:cstheme="majorHAnsi"/>
          <w:b/>
          <w:sz w:val="22"/>
          <w:szCs w:val="22"/>
          <w:u w:val="single"/>
        </w:rPr>
        <w:t>PROMOTERS</w:t>
      </w:r>
      <w:r w:rsidRPr="006C0AFA">
        <w:rPr>
          <w:rFonts w:asciiTheme="majorHAnsi" w:hAnsiTheme="majorHAnsi" w:cstheme="majorHAnsi"/>
          <w:sz w:val="22"/>
          <w:szCs w:val="22"/>
        </w:rPr>
        <w:t xml:space="preserve">           </w:t>
      </w:r>
    </w:p>
    <w:p w:rsidR="006C0AFA" w:rsidRPr="00A320B4" w:rsidRDefault="006C0AFA" w:rsidP="002C64FB">
      <w:pPr>
        <w:pStyle w:val="Web"/>
        <w:spacing w:before="0" w:beforeAutospacing="0" w:after="0" w:afterAutospacing="0" w:line="240" w:lineRule="exact"/>
        <w:ind w:firstLineChars="150" w:firstLine="331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320B4">
        <w:rPr>
          <w:rFonts w:asciiTheme="majorHAnsi" w:hAnsiTheme="majorHAnsi" w:cstheme="majorHAnsi"/>
          <w:b/>
          <w:sz w:val="22"/>
          <w:szCs w:val="22"/>
        </w:rPr>
        <w:t>are</w:t>
      </w:r>
      <w:r w:rsidR="00A320B4">
        <w:rPr>
          <w:rFonts w:asciiTheme="majorHAnsi" w:hAnsiTheme="majorHAnsi" w:cstheme="majorHAnsi"/>
          <w:b/>
          <w:sz w:val="22"/>
          <w:szCs w:val="22"/>
        </w:rPr>
        <w:t xml:space="preserve"> p</w:t>
      </w:r>
      <w:r w:rsidRPr="00A320B4">
        <w:rPr>
          <w:rFonts w:asciiTheme="majorHAnsi" w:hAnsiTheme="majorHAnsi" w:cstheme="majorHAnsi"/>
          <w:b/>
          <w:sz w:val="22"/>
          <w:szCs w:val="22"/>
        </w:rPr>
        <w:t>ersons acting on behalf of a corporation NOT yet formed</w:t>
      </w:r>
      <w:r w:rsidR="00A4747F" w:rsidRPr="00A320B4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6C0AFA" w:rsidRDefault="006C0AFA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6C0AFA">
        <w:rPr>
          <w:rFonts w:asciiTheme="majorHAnsi" w:hAnsiTheme="majorHAnsi" w:cstheme="majorHAnsi"/>
          <w:b/>
          <w:sz w:val="22"/>
          <w:szCs w:val="22"/>
          <w:u w:val="single"/>
        </w:rPr>
        <w:t>Liability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A320B4" w:rsidRDefault="006C0AFA" w:rsidP="002C64FB">
      <w:pPr>
        <w:pStyle w:val="Web"/>
        <w:spacing w:before="0" w:beforeAutospacing="0" w:after="0" w:afterAutospacing="0" w:line="240" w:lineRule="exact"/>
        <w:ind w:leftChars="350" w:left="77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320B4">
        <w:rPr>
          <w:rFonts w:asciiTheme="majorHAnsi" w:hAnsiTheme="majorHAnsi" w:cstheme="majorHAnsi"/>
          <w:b/>
          <w:sz w:val="22"/>
          <w:szCs w:val="22"/>
        </w:rPr>
        <w:t xml:space="preserve">Corporation becomes liable on a promoter's pre-incorporation contract when the corporation </w:t>
      </w:r>
      <w:r w:rsidR="00A4747F" w:rsidRPr="00A320B4">
        <w:rPr>
          <w:rFonts w:asciiTheme="majorHAnsi" w:hAnsiTheme="majorHAnsi" w:cstheme="majorHAnsi"/>
          <w:b/>
          <w:sz w:val="22"/>
          <w:szCs w:val="22"/>
          <w:u w:val="single"/>
        </w:rPr>
        <w:t>a</w:t>
      </w:r>
      <w:r w:rsidRPr="00A320B4">
        <w:rPr>
          <w:rFonts w:asciiTheme="majorHAnsi" w:hAnsiTheme="majorHAnsi" w:cstheme="majorHAnsi"/>
          <w:b/>
          <w:sz w:val="22"/>
          <w:szCs w:val="22"/>
          <w:u w:val="single"/>
        </w:rPr>
        <w:t>dopts</w:t>
      </w:r>
      <w:r w:rsidRPr="00A320B4">
        <w:rPr>
          <w:rFonts w:asciiTheme="majorHAnsi" w:hAnsiTheme="majorHAnsi" w:cstheme="majorHAnsi"/>
          <w:b/>
          <w:sz w:val="22"/>
          <w:szCs w:val="22"/>
        </w:rPr>
        <w:t xml:space="preserve"> the contract by </w:t>
      </w:r>
    </w:p>
    <w:p w:rsidR="00A320B4" w:rsidRDefault="006C0AFA" w:rsidP="00A320B4">
      <w:pPr>
        <w:pStyle w:val="Web"/>
        <w:spacing w:before="0" w:beforeAutospacing="0" w:after="0" w:afterAutospacing="0" w:line="240" w:lineRule="exact"/>
        <w:ind w:leftChars="350" w:left="770" w:firstLineChars="100" w:firstLine="22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A320B4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1) </w:t>
      </w:r>
      <w:r w:rsidR="00A4747F" w:rsidRPr="00A320B4">
        <w:rPr>
          <w:rFonts w:asciiTheme="majorHAnsi" w:hAnsiTheme="majorHAnsi" w:cstheme="majorHAnsi"/>
          <w:b/>
          <w:sz w:val="22"/>
          <w:szCs w:val="22"/>
        </w:rPr>
        <w:t>express resolution of the board of d</w:t>
      </w:r>
      <w:r w:rsidR="00F31CF6" w:rsidRPr="00A320B4">
        <w:rPr>
          <w:rFonts w:asciiTheme="majorHAnsi" w:hAnsiTheme="majorHAnsi" w:cstheme="majorHAnsi"/>
          <w:b/>
          <w:sz w:val="22"/>
          <w:szCs w:val="22"/>
        </w:rPr>
        <w:t xml:space="preserve">irectors in writing, or </w:t>
      </w:r>
    </w:p>
    <w:p w:rsidR="00A320B4" w:rsidRPr="00D6750F" w:rsidRDefault="00F31CF6" w:rsidP="00A320B4">
      <w:pPr>
        <w:pStyle w:val="Web"/>
        <w:spacing w:before="0" w:beforeAutospacing="0" w:after="0" w:afterAutospacing="0" w:line="240" w:lineRule="exact"/>
        <w:ind w:leftChars="350" w:left="770" w:firstLineChars="100" w:firstLine="22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2) </w:t>
      </w:r>
      <w:r w:rsidR="00EE26A9" w:rsidRPr="00D6750F">
        <w:rPr>
          <w:rFonts w:asciiTheme="majorHAnsi" w:hAnsiTheme="majorHAnsi" w:cstheme="majorHAnsi"/>
          <w:b/>
          <w:sz w:val="22"/>
          <w:szCs w:val="22"/>
        </w:rPr>
        <w:t>i</w:t>
      </w:r>
      <w:r w:rsidR="006C0AFA" w:rsidRPr="00D6750F">
        <w:rPr>
          <w:rFonts w:asciiTheme="majorHAnsi" w:hAnsiTheme="majorHAnsi" w:cstheme="majorHAnsi"/>
          <w:b/>
          <w:sz w:val="22"/>
          <w:szCs w:val="22"/>
        </w:rPr>
        <w:t xml:space="preserve">mplied adoption through knowledge of the contract and acceptance </w:t>
      </w:r>
    </w:p>
    <w:p w:rsidR="006C0AFA" w:rsidRPr="00A320B4" w:rsidRDefault="006C0AFA" w:rsidP="00A320B4">
      <w:pPr>
        <w:pStyle w:val="Web"/>
        <w:spacing w:before="0" w:beforeAutospacing="0" w:after="0" w:afterAutospacing="0" w:line="240" w:lineRule="exact"/>
        <w:ind w:leftChars="350" w:left="770" w:firstLineChars="209" w:firstLine="46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>of its benefits</w:t>
      </w:r>
      <w:r w:rsidR="00F31CF6" w:rsidRPr="00D6750F">
        <w:rPr>
          <w:rFonts w:asciiTheme="majorHAnsi" w:hAnsiTheme="majorHAnsi" w:cstheme="majorHAnsi"/>
          <w:b/>
          <w:sz w:val="22"/>
          <w:szCs w:val="22"/>
        </w:rPr>
        <w:t>.</w:t>
      </w:r>
      <w:r w:rsidR="00F31CF6" w:rsidRPr="00A320B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C0AFA" w:rsidRPr="00A320B4" w:rsidRDefault="006C0AFA" w:rsidP="002C64FB">
      <w:pPr>
        <w:pStyle w:val="Web"/>
        <w:spacing w:before="0" w:beforeAutospacing="0" w:after="0" w:afterAutospacing="0" w:line="240" w:lineRule="exact"/>
        <w:ind w:leftChars="350" w:left="770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A320B4">
        <w:rPr>
          <w:rFonts w:asciiTheme="majorHAnsi" w:hAnsiTheme="majorHAnsi" w:cstheme="majorHAnsi"/>
          <w:b/>
          <w:sz w:val="22"/>
          <w:szCs w:val="22"/>
        </w:rPr>
        <w:t>Promoter remains liable until there has been a novation.</w:t>
      </w:r>
    </w:p>
    <w:p w:rsidR="006C0AFA" w:rsidRPr="009F079B" w:rsidRDefault="006C0AFA" w:rsidP="002C64FB">
      <w:pPr>
        <w:pStyle w:val="Web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b/>
          <w:bCs/>
          <w:sz w:val="21"/>
          <w:szCs w:val="21"/>
          <w:u w:val="single"/>
        </w:rPr>
      </w:pPr>
      <w:r w:rsidRPr="009F079B">
        <w:rPr>
          <w:rFonts w:asciiTheme="majorHAnsi" w:hAnsiTheme="majorHAnsi" w:cstheme="majorHAnsi"/>
          <w:b/>
          <w:sz w:val="22"/>
          <w:szCs w:val="22"/>
          <w:u w:val="single"/>
        </w:rPr>
        <w:t>Fiduciaries</w:t>
      </w:r>
      <w:r w:rsidRPr="009F079B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Pr="009F079B">
        <w:rPr>
          <w:rFonts w:asciiTheme="majorHAnsi" w:hAnsiTheme="majorHAnsi" w:cstheme="majorHAnsi"/>
          <w:b/>
          <w:sz w:val="21"/>
          <w:szCs w:val="21"/>
        </w:rPr>
        <w:t>Promoters owe a duty of loyalty to each other and the corporation.</w:t>
      </w:r>
    </w:p>
    <w:p w:rsidR="009F079B" w:rsidRDefault="009F079B" w:rsidP="009F079B">
      <w:pPr>
        <w:pStyle w:val="Web"/>
        <w:spacing w:before="0" w:beforeAutospacing="0" w:after="0" w:afterAutospacing="0" w:line="240" w:lineRule="exact"/>
        <w:ind w:firstLineChars="318" w:firstLine="70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9F079B">
        <w:rPr>
          <w:rFonts w:asciiTheme="majorHAnsi" w:hAnsiTheme="majorHAnsi" w:cstheme="majorHAnsi" w:hint="eastAsia"/>
          <w:b/>
          <w:bCs/>
          <w:sz w:val="22"/>
          <w:szCs w:val="22"/>
          <w:u w:val="single"/>
          <w:lang w:eastAsia="ja-JP"/>
        </w:rPr>
        <w:t>Loyalty</w:t>
      </w:r>
      <w:r w:rsidR="006C0AFA" w:rsidRPr="009F079B"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 xml:space="preserve">　</w:t>
      </w:r>
      <w:r w:rsidR="00A320B4" w:rsidRPr="009F079B"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 xml:space="preserve"> </w:t>
      </w:r>
      <w:r w:rsidR="00A320B4" w:rsidRPr="009F079B">
        <w:rPr>
          <w:rFonts w:asciiTheme="majorHAnsi" w:hAnsiTheme="majorHAnsi" w:cstheme="majorHAnsi"/>
          <w:b/>
          <w:bCs/>
          <w:sz w:val="2"/>
          <w:szCs w:val="2"/>
          <w:lang w:eastAsia="ja-JP"/>
        </w:rPr>
        <w:t xml:space="preserve">  </w:t>
      </w:r>
      <w:r w:rsidR="006C0AFA" w:rsidRPr="009F079B"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>T</w:t>
      </w:r>
      <w:r w:rsidR="006C0AFA" w:rsidRPr="009F079B">
        <w:rPr>
          <w:rFonts w:asciiTheme="majorHAnsi" w:hAnsiTheme="majorHAnsi" w:cstheme="majorHAnsi"/>
          <w:b/>
          <w:bCs/>
          <w:sz w:val="22"/>
          <w:szCs w:val="22"/>
        </w:rPr>
        <w:t>he promoter cannot engage in self</w:t>
      </w:r>
      <w:r w:rsidR="00D61173" w:rsidRPr="009F079B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6C0AFA" w:rsidRPr="009F079B">
        <w:rPr>
          <w:rFonts w:asciiTheme="majorHAnsi" w:hAnsiTheme="majorHAnsi" w:cstheme="majorHAnsi"/>
          <w:b/>
          <w:bCs/>
          <w:sz w:val="22"/>
          <w:szCs w:val="22"/>
        </w:rPr>
        <w:t xml:space="preserve">dealing, usurping </w:t>
      </w:r>
    </w:p>
    <w:p w:rsidR="006C0AFA" w:rsidRPr="009F079B" w:rsidRDefault="006C0AFA" w:rsidP="009F079B">
      <w:pPr>
        <w:pStyle w:val="Web"/>
        <w:spacing w:before="0" w:beforeAutospacing="0" w:after="0" w:afterAutospacing="0" w:line="240" w:lineRule="exact"/>
        <w:ind w:firstLineChars="829" w:firstLine="1831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9F079B">
        <w:rPr>
          <w:rFonts w:asciiTheme="majorHAnsi" w:hAnsiTheme="majorHAnsi" w:cstheme="majorHAnsi"/>
          <w:b/>
          <w:bCs/>
          <w:sz w:val="22"/>
          <w:szCs w:val="22"/>
        </w:rPr>
        <w:t>corporate</w:t>
      </w:r>
      <w:r w:rsidR="009F079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320B4" w:rsidRPr="009F079B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Pr="009F079B">
        <w:rPr>
          <w:rFonts w:asciiTheme="majorHAnsi" w:hAnsiTheme="majorHAnsi" w:cstheme="majorHAnsi"/>
          <w:b/>
          <w:bCs/>
          <w:sz w:val="22"/>
          <w:szCs w:val="22"/>
        </w:rPr>
        <w:t>pportunities</w:t>
      </w:r>
      <w:r w:rsidR="0077240E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9F079B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n</w:t>
      </w:r>
      <w:r w:rsidRPr="009F079B">
        <w:rPr>
          <w:rFonts w:asciiTheme="majorHAnsi" w:hAnsiTheme="majorHAnsi" w:cstheme="majorHAnsi"/>
          <w:b/>
          <w:bCs/>
          <w:sz w:val="22"/>
          <w:szCs w:val="22"/>
        </w:rPr>
        <w:t>or</w:t>
      </w:r>
      <w:r w:rsidRPr="009F079B">
        <w:rPr>
          <w:rFonts w:asciiTheme="majorHAnsi" w:hAnsiTheme="majorHAnsi" w:cstheme="majorHAnsi"/>
          <w:b/>
          <w:sz w:val="22"/>
          <w:szCs w:val="22"/>
        </w:rPr>
        <w:t xml:space="preserve"> mak</w:t>
      </w:r>
      <w:r w:rsidR="0077240E">
        <w:rPr>
          <w:rFonts w:asciiTheme="majorHAnsi" w:hAnsiTheme="majorHAnsi" w:cstheme="majorHAnsi"/>
          <w:b/>
          <w:sz w:val="22"/>
          <w:szCs w:val="22"/>
        </w:rPr>
        <w:t>ing</w:t>
      </w:r>
      <w:r w:rsidRPr="009F079B">
        <w:rPr>
          <w:rFonts w:asciiTheme="majorHAnsi" w:hAnsiTheme="majorHAnsi" w:cstheme="majorHAnsi"/>
          <w:b/>
          <w:sz w:val="22"/>
          <w:szCs w:val="22"/>
        </w:rPr>
        <w:t xml:space="preserve"> secret profits</w:t>
      </w:r>
      <w:r w:rsidR="00F31CF6" w:rsidRPr="009F079B">
        <w:rPr>
          <w:rFonts w:asciiTheme="majorHAnsi" w:hAnsiTheme="majorHAnsi" w:cstheme="majorHAnsi"/>
          <w:b/>
          <w:sz w:val="22"/>
          <w:szCs w:val="22"/>
        </w:rPr>
        <w:t>.</w:t>
      </w:r>
    </w:p>
    <w:p w:rsidR="006C0AFA" w:rsidRPr="00257181" w:rsidRDefault="006C0AFA" w:rsidP="009F079B">
      <w:pPr>
        <w:pStyle w:val="Web"/>
        <w:spacing w:before="0" w:beforeAutospacing="0" w:after="0" w:afterAutospacing="0" w:line="240" w:lineRule="exact"/>
        <w:ind w:firstLineChars="318" w:firstLine="70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9F079B">
        <w:rPr>
          <w:rFonts w:asciiTheme="majorHAnsi" w:hAnsiTheme="majorHAnsi" w:cstheme="majorHAnsi"/>
          <w:b/>
          <w:bCs/>
          <w:sz w:val="22"/>
          <w:szCs w:val="22"/>
          <w:u w:val="single"/>
        </w:rPr>
        <w:t>Remedy</w:t>
      </w:r>
      <w:r w:rsidR="00A320B4" w:rsidRPr="009F079B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9F079B">
        <w:rPr>
          <w:rFonts w:asciiTheme="majorHAnsi" w:hAnsiTheme="majorHAnsi" w:cstheme="majorHAnsi"/>
          <w:b/>
          <w:bCs/>
          <w:sz w:val="2"/>
          <w:szCs w:val="2"/>
        </w:rPr>
        <w:t xml:space="preserve">    </w:t>
      </w:r>
      <w:r w:rsidR="009011AA" w:rsidRPr="00257181">
        <w:rPr>
          <w:rFonts w:asciiTheme="majorHAnsi" w:hAnsiTheme="majorHAnsi" w:cstheme="majorHAnsi"/>
          <w:b/>
          <w:bCs/>
          <w:sz w:val="22"/>
          <w:szCs w:val="22"/>
        </w:rPr>
        <w:t>The corporation m</w:t>
      </w:r>
      <w:r w:rsidRPr="00257181">
        <w:rPr>
          <w:rFonts w:asciiTheme="majorHAnsi" w:hAnsiTheme="majorHAnsi" w:cstheme="majorHAnsi"/>
          <w:b/>
          <w:bCs/>
          <w:sz w:val="22"/>
          <w:szCs w:val="22"/>
        </w:rPr>
        <w:t xml:space="preserve">ay </w:t>
      </w:r>
      <w:r w:rsidR="00257181" w:rsidRPr="00257181">
        <w:rPr>
          <w:rFonts w:asciiTheme="majorHAnsi" w:hAnsiTheme="majorHAnsi" w:cstheme="majorHAnsi"/>
          <w:b/>
          <w:bCs/>
          <w:sz w:val="22"/>
          <w:szCs w:val="22"/>
        </w:rPr>
        <w:t xml:space="preserve">recover loss and </w:t>
      </w:r>
      <w:r w:rsidRPr="00257181">
        <w:rPr>
          <w:rFonts w:asciiTheme="majorHAnsi" w:hAnsiTheme="majorHAnsi" w:cstheme="majorHAnsi"/>
          <w:b/>
          <w:bCs/>
          <w:sz w:val="22"/>
          <w:szCs w:val="22"/>
        </w:rPr>
        <w:t>disgorge profits.</w:t>
      </w:r>
    </w:p>
    <w:p w:rsidR="00714C60" w:rsidRPr="009F079B" w:rsidRDefault="00714C60" w:rsidP="00714C60">
      <w:pPr>
        <w:pStyle w:val="Web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F079B">
        <w:rPr>
          <w:rFonts w:asciiTheme="majorHAnsi" w:hAnsiTheme="majorHAnsi" w:cstheme="majorHAnsi"/>
          <w:b/>
          <w:bCs/>
          <w:sz w:val="22"/>
          <w:szCs w:val="22"/>
          <w:u w:val="single"/>
        </w:rPr>
        <w:t>Sale of Property</w:t>
      </w:r>
    </w:p>
    <w:p w:rsidR="009F079B" w:rsidRDefault="009F079B" w:rsidP="009F079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1. </w:t>
      </w:r>
      <w:r w:rsidR="00714C60" w:rsidRPr="009F079B">
        <w:rPr>
          <w:rFonts w:asciiTheme="majorHAnsi" w:hAnsiTheme="majorHAnsi" w:cstheme="majorHAnsi"/>
          <w:b/>
          <w:bCs/>
          <w:sz w:val="22"/>
          <w:szCs w:val="22"/>
        </w:rPr>
        <w:t xml:space="preserve">If there is sale </w:t>
      </w:r>
      <w:r w:rsidR="00714C60" w:rsidRPr="009F079B"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 xml:space="preserve">to corporation of property acquired by promoter </w:t>
      </w:r>
    </w:p>
    <w:p w:rsidR="009F079B" w:rsidRDefault="00714C60" w:rsidP="009F079B">
      <w:pPr>
        <w:pStyle w:val="Web"/>
        <w:spacing w:before="0" w:beforeAutospacing="0" w:after="0" w:afterAutospacing="0" w:line="240" w:lineRule="exact"/>
        <w:ind w:firstLineChars="550" w:firstLine="1215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9F079B"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>BEFORE becoming promoter,</w:t>
      </w:r>
      <w:r w:rsidRPr="009F079B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his profit is recoverable by corporation </w:t>
      </w:r>
    </w:p>
    <w:p w:rsidR="009F079B" w:rsidRDefault="00714C60" w:rsidP="009F079B">
      <w:pPr>
        <w:pStyle w:val="Web"/>
        <w:spacing w:before="0" w:beforeAutospacing="0" w:after="0" w:afterAutospacing="0" w:line="240" w:lineRule="exact"/>
        <w:ind w:firstLineChars="550" w:firstLine="1215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9F079B">
        <w:rPr>
          <w:rFonts w:asciiTheme="majorHAnsi" w:hAnsiTheme="majorHAnsi" w:cstheme="majorHAnsi"/>
          <w:b/>
          <w:sz w:val="22"/>
          <w:szCs w:val="22"/>
        </w:rPr>
        <w:t>ONLY if sold for more than fair market value.</w:t>
      </w:r>
    </w:p>
    <w:p w:rsidR="009F079B" w:rsidRDefault="009F079B" w:rsidP="009F079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714C60" w:rsidRPr="009F079B">
        <w:rPr>
          <w:rFonts w:asciiTheme="majorHAnsi" w:hAnsiTheme="majorHAnsi" w:cstheme="majorHAnsi"/>
          <w:b/>
          <w:bCs/>
          <w:sz w:val="22"/>
          <w:szCs w:val="22"/>
        </w:rPr>
        <w:t xml:space="preserve">If acquired AFTER </w:t>
      </w:r>
      <w:r w:rsidR="00714C60" w:rsidRPr="009F079B">
        <w:rPr>
          <w:rFonts w:asciiTheme="majorHAnsi" w:hAnsiTheme="majorHAnsi" w:cstheme="majorHAnsi"/>
          <w:b/>
          <w:sz w:val="22"/>
          <w:szCs w:val="22"/>
        </w:rPr>
        <w:t xml:space="preserve">becoming a promoter, </w:t>
      </w:r>
    </w:p>
    <w:p w:rsidR="00714C60" w:rsidRPr="009F079B" w:rsidRDefault="00714C60" w:rsidP="009F079B">
      <w:pPr>
        <w:pStyle w:val="Web"/>
        <w:spacing w:before="0" w:beforeAutospacing="0" w:after="0" w:afterAutospacing="0" w:line="240" w:lineRule="exact"/>
        <w:ind w:firstLineChars="550" w:firstLine="1215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9F079B">
        <w:rPr>
          <w:rFonts w:asciiTheme="majorHAnsi" w:hAnsiTheme="majorHAnsi" w:cstheme="majorHAnsi"/>
          <w:b/>
          <w:sz w:val="22"/>
          <w:szCs w:val="22"/>
        </w:rPr>
        <w:t>ANY profit is recoverable by the corporation.</w:t>
      </w:r>
    </w:p>
    <w:p w:rsidR="009011AA" w:rsidRPr="006C0AFA" w:rsidRDefault="009011AA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="Arial Black" w:hAnsi="Arial Black" w:cstheme="majorHAnsi"/>
          <w:b/>
          <w:lang w:eastAsia="ja-JP"/>
        </w:rPr>
        <w:t>Formation</w:t>
      </w:r>
    </w:p>
    <w:p w:rsidR="009011AA" w:rsidRDefault="006C0AFA" w:rsidP="002C64FB">
      <w:pPr>
        <w:pStyle w:val="Web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sz w:val="22"/>
          <w:szCs w:val="22"/>
        </w:rPr>
      </w:pPr>
      <w:r w:rsidRPr="006C0AFA">
        <w:rPr>
          <w:rFonts w:asciiTheme="majorHAnsi" w:hAnsiTheme="majorHAnsi" w:cstheme="majorHAnsi"/>
          <w:b/>
          <w:sz w:val="22"/>
          <w:szCs w:val="22"/>
          <w:u w:val="single"/>
        </w:rPr>
        <w:t>Articles of Incorporation</w:t>
      </w:r>
      <w:r w:rsidR="00F31CF6">
        <w:rPr>
          <w:rFonts w:asciiTheme="majorHAnsi" w:hAnsiTheme="majorHAnsi" w:cstheme="majorHAnsi"/>
          <w:b/>
          <w:sz w:val="22"/>
          <w:szCs w:val="22"/>
          <w:u w:val="single"/>
        </w:rPr>
        <w:t xml:space="preserve"> ~</w:t>
      </w:r>
      <w:r w:rsidR="00257181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31CF6">
        <w:rPr>
          <w:rFonts w:asciiTheme="majorHAnsi" w:hAnsiTheme="majorHAnsi" w:cstheme="majorHAnsi" w:hint="eastAsia"/>
          <w:b/>
          <w:sz w:val="22"/>
          <w:szCs w:val="22"/>
          <w:u w:val="single"/>
          <w:lang w:eastAsia="ja-JP"/>
        </w:rPr>
        <w:t>De Jure Corporation</w:t>
      </w:r>
      <w:r w:rsidR="009011A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011AA" w:rsidRDefault="0077240E" w:rsidP="002C64FB">
      <w:pPr>
        <w:pStyle w:val="Web"/>
        <w:spacing w:before="0" w:beforeAutospacing="0" w:after="0" w:afterAutospacing="0" w:line="240" w:lineRule="exact"/>
        <w:ind w:firstLineChars="300" w:firstLine="663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="009011AA" w:rsidRPr="009011AA">
        <w:rPr>
          <w:rFonts w:asciiTheme="majorHAnsi" w:hAnsiTheme="majorHAnsi" w:cstheme="majorHAnsi" w:hint="eastAsia"/>
          <w:b/>
          <w:sz w:val="22"/>
          <w:szCs w:val="22"/>
          <w:lang w:eastAsia="ja-JP"/>
        </w:rPr>
        <w:t>Articles of In</w:t>
      </w:r>
      <w:r w:rsidR="009011AA">
        <w:rPr>
          <w:rFonts w:asciiTheme="majorHAnsi" w:hAnsiTheme="majorHAnsi" w:cstheme="majorHAnsi"/>
          <w:b/>
          <w:sz w:val="22"/>
          <w:szCs w:val="22"/>
          <w:lang w:eastAsia="ja-JP"/>
        </w:rPr>
        <w:t>corporation must be filed with the Secretary of State.</w:t>
      </w:r>
    </w:p>
    <w:p w:rsidR="0077240E" w:rsidRDefault="0077240E" w:rsidP="002C64FB">
      <w:pPr>
        <w:pStyle w:val="Web"/>
        <w:spacing w:before="0" w:beforeAutospacing="0" w:after="0" w:afterAutospacing="0" w:line="240" w:lineRule="exact"/>
        <w:ind w:leftChars="300" w:left="660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="009011AA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It must include the following: 1) </w:t>
      </w:r>
      <w:r w:rsidR="006C0AFA" w:rsidRPr="009011AA">
        <w:rPr>
          <w:rFonts w:asciiTheme="majorHAnsi" w:hAnsiTheme="majorHAnsi" w:cstheme="majorHAnsi"/>
          <w:b/>
          <w:sz w:val="22"/>
          <w:szCs w:val="22"/>
        </w:rPr>
        <w:t xml:space="preserve">Authorized Shares </w:t>
      </w:r>
      <w:r w:rsidR="009011AA">
        <w:rPr>
          <w:rFonts w:asciiTheme="majorHAnsi" w:hAnsiTheme="majorHAnsi" w:cstheme="majorHAnsi"/>
          <w:b/>
          <w:sz w:val="22"/>
          <w:szCs w:val="22"/>
        </w:rPr>
        <w:t>2)</w:t>
      </w:r>
      <w:r w:rsidR="006C0AFA" w:rsidRPr="009011AA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="006C0AFA" w:rsidRPr="009011AA">
        <w:rPr>
          <w:rFonts w:asciiTheme="majorHAnsi" w:hAnsiTheme="majorHAnsi" w:cstheme="majorHAnsi"/>
          <w:b/>
          <w:sz w:val="22"/>
          <w:szCs w:val="22"/>
        </w:rPr>
        <w:t>Purpose (</w:t>
      </w:r>
      <w:r w:rsidR="006C0AFA" w:rsidRPr="009011AA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&amp; 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</w:t>
      </w:r>
    </w:p>
    <w:p w:rsidR="006C0AFA" w:rsidRDefault="0077240E" w:rsidP="002C64FB">
      <w:pPr>
        <w:pStyle w:val="Web"/>
        <w:spacing w:before="0" w:beforeAutospacing="0" w:after="0" w:afterAutospacing="0" w:line="240" w:lineRule="exact"/>
        <w:ind w:leftChars="300" w:left="66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="006C0AFA" w:rsidRPr="009011AA">
        <w:rPr>
          <w:rFonts w:asciiTheme="majorHAnsi" w:hAnsiTheme="majorHAnsi" w:cstheme="majorHAnsi"/>
          <w:b/>
          <w:sz w:val="22"/>
          <w:szCs w:val="22"/>
          <w:lang w:eastAsia="ja-JP"/>
        </w:rPr>
        <w:t>duration)</w:t>
      </w:r>
      <w:r w:rsidR="0064699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3)</w:t>
      </w:r>
      <w:r w:rsidR="00D6117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A</w:t>
      </w:r>
      <w:r w:rsidR="00646993">
        <w:rPr>
          <w:rFonts w:asciiTheme="majorHAnsi" w:hAnsiTheme="majorHAnsi" w:cstheme="majorHAnsi"/>
          <w:b/>
          <w:sz w:val="22"/>
          <w:szCs w:val="22"/>
          <w:lang w:eastAsia="ja-JP"/>
        </w:rPr>
        <w:t>gent 4)</w:t>
      </w:r>
      <w:r w:rsidR="00D6117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I</w:t>
      </w:r>
      <w:r w:rsidR="0064699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ncorporator </w:t>
      </w:r>
      <w:r w:rsidR="009011AA">
        <w:rPr>
          <w:rFonts w:asciiTheme="majorHAnsi" w:hAnsiTheme="majorHAnsi" w:cstheme="majorHAnsi"/>
          <w:b/>
          <w:sz w:val="22"/>
          <w:szCs w:val="22"/>
          <w:lang w:eastAsia="ja-JP"/>
        </w:rPr>
        <w:t>5)</w:t>
      </w:r>
      <w:r w:rsidR="00D6117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N</w:t>
      </w:r>
      <w:r w:rsidR="00646993">
        <w:rPr>
          <w:rFonts w:asciiTheme="majorHAnsi" w:hAnsiTheme="majorHAnsi" w:cstheme="majorHAnsi"/>
          <w:b/>
          <w:sz w:val="22"/>
          <w:szCs w:val="22"/>
          <w:lang w:eastAsia="ja-JP"/>
        </w:rPr>
        <w:t>ame of the corporation</w:t>
      </w:r>
      <w:r w:rsidR="00F31CF6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.  </w:t>
      </w:r>
      <w:r w:rsidR="006C0AFA" w:rsidRPr="009011A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C0AFA" w:rsidRPr="006C0AFA" w:rsidRDefault="006C0AFA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646993">
        <w:rPr>
          <w:rFonts w:asciiTheme="majorHAnsi" w:hAnsiTheme="majorHAnsi" w:cstheme="majorHAnsi"/>
          <w:b/>
          <w:sz w:val="22"/>
          <w:szCs w:val="22"/>
          <w:u w:val="single"/>
        </w:rPr>
        <w:t>Ultra Vires</w:t>
      </w:r>
      <w:r w:rsidRPr="0064699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C0AFA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B40A3" w:rsidRDefault="00F3072A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Ultra vires acts</w:t>
      </w:r>
      <w:r w:rsidR="00CB40A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which </w:t>
      </w:r>
      <w:r w:rsidR="00CB40A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are acts beyond the business purpose, is </w:t>
      </w:r>
      <w:r w:rsidR="00D61173">
        <w:rPr>
          <w:rFonts w:asciiTheme="majorHAnsi" w:hAnsiTheme="majorHAnsi" w:cstheme="majorHAnsi"/>
          <w:b/>
          <w:sz w:val="22"/>
          <w:szCs w:val="22"/>
          <w:lang w:eastAsia="ja-JP"/>
        </w:rPr>
        <w:t>valid.</w:t>
      </w:r>
      <w:r w:rsidR="00CB40A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</w:p>
    <w:p w:rsidR="00CB40A3" w:rsidRDefault="00CB40A3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CB40A3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However, </w:t>
      </w:r>
      <w:r>
        <w:rPr>
          <w:rFonts w:asciiTheme="majorHAnsi" w:hAnsiTheme="majorHAnsi" w:cstheme="majorHAnsi"/>
          <w:b/>
          <w:sz w:val="22"/>
          <w:szCs w:val="22"/>
        </w:rPr>
        <w:t>t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 xml:space="preserve">he State or a </w:t>
      </w:r>
      <w:r>
        <w:rPr>
          <w:rFonts w:asciiTheme="majorHAnsi" w:hAnsiTheme="majorHAnsi" w:cstheme="majorHAnsi"/>
          <w:b/>
          <w:sz w:val="22"/>
          <w:szCs w:val="22"/>
        </w:rPr>
        <w:t>s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 xml:space="preserve">hareholder can sue to enjoin the ultra vires </w:t>
      </w:r>
    </w:p>
    <w:p w:rsidR="00CB40A3" w:rsidRDefault="00CB40A3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a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>ctivity</w:t>
      </w:r>
      <w:r>
        <w:rPr>
          <w:rFonts w:asciiTheme="majorHAnsi" w:hAnsiTheme="majorHAnsi" w:cstheme="majorHAnsi"/>
          <w:b/>
          <w:sz w:val="22"/>
          <w:szCs w:val="22"/>
        </w:rPr>
        <w:t xml:space="preserve"> and t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 xml:space="preserve">he corporation may sue its own directors and officers for </w:t>
      </w:r>
    </w:p>
    <w:p w:rsidR="006C0AFA" w:rsidRPr="00CB40A3" w:rsidRDefault="00CB40A3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>losses caused by the Ultra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>Vires activity. (i.e. failed to obey articles)</w:t>
      </w:r>
    </w:p>
    <w:p w:rsidR="00CB40A3" w:rsidRPr="00CB40A3" w:rsidRDefault="006C0AFA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CB40A3">
        <w:rPr>
          <w:rFonts w:asciiTheme="majorHAnsi" w:hAnsiTheme="majorHAnsi" w:cstheme="majorHAnsi"/>
          <w:b/>
          <w:sz w:val="22"/>
          <w:szCs w:val="22"/>
          <w:u w:val="single"/>
        </w:rPr>
        <w:t>By-Laws</w:t>
      </w:r>
    </w:p>
    <w:p w:rsidR="00CB40A3" w:rsidRDefault="00CB40A3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F31C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 xml:space="preserve">The board has the power to adopt and amend the by-laws, unless the </w:t>
      </w:r>
    </w:p>
    <w:p w:rsidR="006C0AFA" w:rsidRPr="00CB40A3" w:rsidRDefault="00CB40A3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F31CF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>Articles give the power to the Shareholders</w:t>
      </w:r>
      <w:r w:rsidR="00EE26A9">
        <w:rPr>
          <w:rFonts w:asciiTheme="majorHAnsi" w:hAnsiTheme="majorHAnsi" w:cstheme="majorHAnsi"/>
          <w:b/>
          <w:sz w:val="22"/>
          <w:szCs w:val="22"/>
        </w:rPr>
        <w:t>.</w:t>
      </w:r>
    </w:p>
    <w:p w:rsidR="00CB40A3" w:rsidRDefault="006C0AFA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CB40A3">
        <w:rPr>
          <w:rFonts w:asciiTheme="majorHAnsi" w:hAnsiTheme="majorHAnsi" w:cstheme="majorHAnsi"/>
          <w:b/>
          <w:bCs/>
          <w:sz w:val="22"/>
          <w:szCs w:val="22"/>
          <w:u w:val="single"/>
        </w:rPr>
        <w:t>De Facto Corporation Doctrine</w:t>
      </w:r>
      <w:r w:rsidRPr="00CB40A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CB40A3" w:rsidRPr="00D6750F" w:rsidRDefault="00CB40A3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6C0AFA" w:rsidRPr="00CB40A3">
        <w:rPr>
          <w:rFonts w:asciiTheme="majorHAnsi" w:hAnsiTheme="majorHAnsi" w:cstheme="majorHAnsi"/>
          <w:b/>
          <w:sz w:val="22"/>
          <w:szCs w:val="22"/>
        </w:rPr>
        <w:t xml:space="preserve">A business failing to achieve de jure corporate </w:t>
      </w:r>
      <w:r w:rsidR="006C0AFA" w:rsidRPr="00D6750F">
        <w:rPr>
          <w:rFonts w:asciiTheme="majorHAnsi" w:hAnsiTheme="majorHAnsi" w:cstheme="majorHAnsi"/>
          <w:b/>
          <w:sz w:val="22"/>
          <w:szCs w:val="22"/>
        </w:rPr>
        <w:t xml:space="preserve">status nonetheless is </w:t>
      </w:r>
    </w:p>
    <w:p w:rsidR="00CB40A3" w:rsidRPr="00D6750F" w:rsidRDefault="00CB40A3" w:rsidP="002C64FB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6C0AFA" w:rsidRPr="00D6750F">
        <w:rPr>
          <w:rFonts w:asciiTheme="majorHAnsi" w:hAnsiTheme="majorHAnsi" w:cstheme="majorHAnsi"/>
          <w:b/>
          <w:sz w:val="22"/>
          <w:szCs w:val="22"/>
        </w:rPr>
        <w:t xml:space="preserve">treated as a corporation, </w:t>
      </w:r>
    </w:p>
    <w:p w:rsidR="00F31CF6" w:rsidRPr="00D6750F" w:rsidRDefault="00CB40A3" w:rsidP="00F31CF6">
      <w:pPr>
        <w:pStyle w:val="Web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AB306D" w:rsidRPr="00D6750F">
        <w:rPr>
          <w:rFonts w:asciiTheme="majorHAnsi" w:hAnsiTheme="majorHAnsi" w:cstheme="majorHAnsi"/>
          <w:b/>
          <w:sz w:val="22"/>
          <w:szCs w:val="22"/>
        </w:rPr>
        <w:t>if:1)</w:t>
      </w:r>
      <w:r w:rsidR="0077240E" w:rsidRPr="00D6750F">
        <w:rPr>
          <w:rFonts w:asciiTheme="majorHAnsi" w:hAnsiTheme="majorHAnsi" w:cstheme="majorHAnsi"/>
          <w:b/>
          <w:sz w:val="2"/>
          <w:szCs w:val="2"/>
        </w:rPr>
        <w:t xml:space="preserve">       </w:t>
      </w:r>
      <w:r w:rsidR="00AB306D" w:rsidRPr="00D6750F">
        <w:rPr>
          <w:rFonts w:asciiTheme="majorHAnsi" w:hAnsiTheme="majorHAnsi" w:cstheme="majorHAnsi"/>
          <w:b/>
          <w:sz w:val="22"/>
          <w:szCs w:val="22"/>
        </w:rPr>
        <w:t>o</w:t>
      </w:r>
      <w:r w:rsidR="006C0AFA" w:rsidRPr="00D6750F">
        <w:rPr>
          <w:rFonts w:asciiTheme="majorHAnsi" w:hAnsiTheme="majorHAnsi" w:cstheme="majorHAnsi"/>
          <w:b/>
          <w:sz w:val="22"/>
          <w:szCs w:val="22"/>
        </w:rPr>
        <w:t xml:space="preserve">rganizers have made a good faith, colorable attempt to comply </w:t>
      </w:r>
    </w:p>
    <w:p w:rsidR="006C0AFA" w:rsidRPr="00D6750F" w:rsidRDefault="0077240E" w:rsidP="00F31CF6">
      <w:pPr>
        <w:pStyle w:val="Web"/>
        <w:spacing w:before="0" w:beforeAutospacing="0" w:after="0" w:afterAutospacing="0" w:line="240" w:lineRule="exact"/>
        <w:ind w:firstLineChars="614" w:firstLine="12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"/>
          <w:szCs w:val="2"/>
        </w:rPr>
        <w:t xml:space="preserve">                                                                                                                           </w:t>
      </w:r>
      <w:r w:rsidR="006C0AFA" w:rsidRPr="00D6750F">
        <w:rPr>
          <w:rFonts w:asciiTheme="majorHAnsi" w:hAnsiTheme="majorHAnsi" w:cstheme="majorHAnsi"/>
          <w:b/>
          <w:sz w:val="22"/>
          <w:szCs w:val="22"/>
        </w:rPr>
        <w:t xml:space="preserve">with corporate formalities, AND </w:t>
      </w:r>
    </w:p>
    <w:p w:rsidR="006C0AFA" w:rsidRPr="00CB40A3" w:rsidRDefault="006C0AFA" w:rsidP="002C64FB">
      <w:pPr>
        <w:pStyle w:val="Web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2) </w:t>
      </w:r>
      <w:r w:rsidR="00CB40A3" w:rsidRPr="00D6750F">
        <w:rPr>
          <w:rFonts w:asciiTheme="majorHAnsi" w:hAnsiTheme="majorHAnsi" w:cstheme="majorHAnsi"/>
          <w:b/>
          <w:sz w:val="22"/>
          <w:szCs w:val="22"/>
        </w:rPr>
        <w:t>ha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ve </w:t>
      </w:r>
      <w:r w:rsidR="00CB40A3" w:rsidRPr="00D6750F">
        <w:rPr>
          <w:rFonts w:asciiTheme="majorHAnsi" w:hAnsiTheme="majorHAnsi" w:cstheme="majorHAnsi"/>
          <w:b/>
          <w:sz w:val="22"/>
          <w:szCs w:val="22"/>
        </w:rPr>
        <w:t>no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knowledge of the lack of corporate status</w:t>
      </w:r>
      <w:r w:rsidRPr="00CB40A3">
        <w:rPr>
          <w:rFonts w:asciiTheme="majorHAnsi" w:hAnsiTheme="majorHAnsi" w:cstheme="majorHAnsi"/>
          <w:b/>
          <w:sz w:val="22"/>
          <w:szCs w:val="22"/>
        </w:rPr>
        <w:t xml:space="preserve">.         </w:t>
      </w:r>
    </w:p>
    <w:p w:rsidR="00CB40A3" w:rsidRDefault="006C0AFA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 w:rsidRPr="00CB40A3">
        <w:rPr>
          <w:rFonts w:asciiTheme="majorHAnsi" w:hAnsiTheme="majorHAnsi" w:cstheme="majorHAnsi"/>
          <w:b/>
        </w:rPr>
        <w:t xml:space="preserve">  </w:t>
      </w:r>
      <w:r w:rsidRPr="00CB40A3">
        <w:rPr>
          <w:rFonts w:asciiTheme="majorHAnsi" w:hAnsiTheme="majorHAnsi" w:cstheme="majorHAnsi"/>
          <w:b/>
        </w:rPr>
        <w:t xml:space="preserve">　</w:t>
      </w:r>
      <w:r w:rsidRPr="00CB40A3">
        <w:rPr>
          <w:rFonts w:asciiTheme="majorHAnsi" w:hAnsiTheme="majorHAnsi" w:cstheme="majorHAnsi"/>
          <w:b/>
        </w:rPr>
        <w:t xml:space="preserve"> </w:t>
      </w:r>
      <w:r w:rsidRPr="00CB40A3">
        <w:rPr>
          <w:rFonts w:asciiTheme="majorHAnsi" w:hAnsiTheme="majorHAnsi" w:cstheme="majorHAnsi"/>
          <w:b/>
          <w:u w:val="single"/>
        </w:rPr>
        <w:t>Corporation by Estoppel</w:t>
      </w:r>
      <w:r w:rsidRPr="00CB40A3">
        <w:rPr>
          <w:rFonts w:asciiTheme="majorHAnsi" w:hAnsiTheme="majorHAnsi" w:cstheme="majorHAnsi"/>
          <w:b/>
        </w:rPr>
        <w:t xml:space="preserve"> </w:t>
      </w:r>
    </w:p>
    <w:p w:rsidR="00F31CF6" w:rsidRDefault="00CB40A3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To Creditor</w:t>
      </w:r>
      <w:r w:rsidR="006C0AFA" w:rsidRPr="00CB40A3">
        <w:rPr>
          <w:rFonts w:asciiTheme="majorHAnsi" w:hAnsiTheme="majorHAnsi" w:cstheme="majorHAnsi"/>
          <w:b/>
        </w:rPr>
        <w:t xml:space="preserve">　</w:t>
      </w:r>
      <w:r w:rsidR="006C0AFA" w:rsidRPr="00CB40A3">
        <w:rPr>
          <w:rFonts w:asciiTheme="majorHAnsi" w:hAnsiTheme="majorHAnsi" w:cstheme="majorHAnsi"/>
          <w:b/>
        </w:rPr>
        <w:t xml:space="preserve"> </w:t>
      </w:r>
    </w:p>
    <w:p w:rsidR="00CB40A3" w:rsidRPr="00F31CF6" w:rsidRDefault="006C0AFA" w:rsidP="00F31CF6">
      <w:pPr>
        <w:spacing w:line="240" w:lineRule="exact"/>
        <w:ind w:firstLineChars="431" w:firstLine="909"/>
        <w:contextualSpacing/>
        <w:rPr>
          <w:rFonts w:asciiTheme="majorHAnsi" w:hAnsiTheme="majorHAnsi" w:cstheme="majorHAnsi"/>
          <w:b/>
        </w:rPr>
      </w:pPr>
      <w:r w:rsidRPr="00CB40A3">
        <w:rPr>
          <w:rFonts w:asciiTheme="majorHAnsi" w:hAnsiTheme="majorHAnsi" w:cstheme="majorHAnsi"/>
          <w:b/>
          <w:sz w:val="21"/>
          <w:szCs w:val="21"/>
        </w:rPr>
        <w:t xml:space="preserve">If the third party treats an organization as though it were a corporation, </w:t>
      </w:r>
    </w:p>
    <w:p w:rsidR="006C0AFA" w:rsidRPr="00CB40A3" w:rsidRDefault="00F31CF6" w:rsidP="00F31CF6">
      <w:pPr>
        <w:spacing w:line="240" w:lineRule="exact"/>
        <w:contextualSpacing/>
        <w:jc w:val="right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lastRenderedPageBreak/>
        <w:t xml:space="preserve">        </w:t>
      </w:r>
      <w:r w:rsidR="006C0AFA" w:rsidRPr="00CB40A3">
        <w:rPr>
          <w:rFonts w:asciiTheme="majorHAnsi" w:hAnsiTheme="majorHAnsi" w:cstheme="majorHAnsi"/>
          <w:b/>
          <w:sz w:val="21"/>
          <w:szCs w:val="21"/>
        </w:rPr>
        <w:t>he may be estopped from denying</w:t>
      </w:r>
      <w:r w:rsidR="00CB40A3" w:rsidRPr="00CB40A3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6C0AFA" w:rsidRPr="00CB40A3">
        <w:rPr>
          <w:rFonts w:asciiTheme="majorHAnsi" w:hAnsiTheme="majorHAnsi" w:cstheme="majorHAnsi"/>
          <w:b/>
          <w:sz w:val="21"/>
          <w:szCs w:val="21"/>
        </w:rPr>
        <w:t>its corporate status to avoid unjust harm</w:t>
      </w:r>
      <w:r>
        <w:rPr>
          <w:rFonts w:asciiTheme="majorHAnsi" w:hAnsiTheme="majorHAnsi" w:cstheme="majorHAnsi" w:hint="eastAsia"/>
          <w:b/>
          <w:sz w:val="21"/>
          <w:szCs w:val="21"/>
        </w:rPr>
        <w:t>.</w:t>
      </w:r>
    </w:p>
    <w:p w:rsidR="00CB40A3" w:rsidRDefault="00CB40A3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To Corporation </w:t>
      </w:r>
    </w:p>
    <w:p w:rsidR="00CB40A3" w:rsidRDefault="00CB40A3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r w:rsidR="006C0AFA" w:rsidRPr="00CB40A3">
        <w:rPr>
          <w:rFonts w:asciiTheme="majorHAnsi" w:hAnsiTheme="majorHAnsi" w:cstheme="majorHAnsi"/>
          <w:b/>
        </w:rPr>
        <w:t>If an organization h</w:t>
      </w:r>
      <w:r w:rsidR="00F31CF6">
        <w:rPr>
          <w:rFonts w:asciiTheme="majorHAnsi" w:hAnsiTheme="majorHAnsi" w:cstheme="majorHAnsi"/>
          <w:b/>
        </w:rPr>
        <w:t>olds itself as a corporation, it</w:t>
      </w:r>
      <w:r w:rsidR="006C0AFA" w:rsidRPr="00CB40A3">
        <w:rPr>
          <w:rFonts w:asciiTheme="majorHAnsi" w:hAnsiTheme="majorHAnsi" w:cstheme="majorHAnsi"/>
          <w:b/>
        </w:rPr>
        <w:t xml:space="preserve"> may be estopped </w:t>
      </w:r>
    </w:p>
    <w:p w:rsidR="00CB40A3" w:rsidRDefault="00CB40A3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r w:rsidR="006C0AFA" w:rsidRPr="00CB40A3">
        <w:rPr>
          <w:rFonts w:asciiTheme="majorHAnsi" w:hAnsiTheme="majorHAnsi" w:cstheme="majorHAnsi"/>
          <w:b/>
        </w:rPr>
        <w:t xml:space="preserve">from denying </w:t>
      </w:r>
      <w:r>
        <w:rPr>
          <w:rFonts w:asciiTheme="majorHAnsi" w:hAnsiTheme="majorHAnsi" w:cstheme="majorHAnsi"/>
          <w:b/>
        </w:rPr>
        <w:t>its corporate status</w:t>
      </w:r>
      <w:r w:rsidR="00AB306D" w:rsidRPr="00AB306D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B306D" w:rsidRPr="00CB40A3">
        <w:rPr>
          <w:rFonts w:asciiTheme="majorHAnsi" w:hAnsiTheme="majorHAnsi" w:cstheme="majorHAnsi"/>
          <w:b/>
          <w:sz w:val="21"/>
          <w:szCs w:val="21"/>
        </w:rPr>
        <w:t>to avoid unjust harm</w:t>
      </w:r>
      <w:r w:rsidR="00AB306D">
        <w:rPr>
          <w:rFonts w:asciiTheme="majorHAnsi" w:hAnsiTheme="majorHAnsi" w:cstheme="majorHAnsi" w:hint="eastAsia"/>
          <w:b/>
          <w:sz w:val="21"/>
          <w:szCs w:val="21"/>
        </w:rPr>
        <w:t>.</w:t>
      </w:r>
    </w:p>
    <w:p w:rsidR="00CB40A3" w:rsidRDefault="00CB40A3" w:rsidP="002C64FB">
      <w:pPr>
        <w:spacing w:line="240" w:lineRule="exact"/>
        <w:contextualSpacing/>
        <w:rPr>
          <w:rFonts w:asciiTheme="majorHAnsi" w:hAnsiTheme="majorHAnsi" w:cstheme="majorHAnsi"/>
          <w:b/>
          <w:bCs/>
        </w:rPr>
      </w:pPr>
      <w:r w:rsidRPr="00CB40A3">
        <w:rPr>
          <w:rFonts w:ascii="MS Gothic" w:eastAsia="MS Gothic" w:hAnsi="MS Gothic" w:cs="MS Gothic"/>
          <w:b/>
          <w:bCs/>
        </w:rPr>
        <w:t xml:space="preserve">     </w:t>
      </w:r>
      <w:r w:rsidR="006C0AFA" w:rsidRPr="00CB40A3">
        <w:rPr>
          <w:rFonts w:asciiTheme="majorHAnsi" w:hAnsiTheme="majorHAnsi" w:cstheme="majorHAnsi"/>
          <w:b/>
          <w:bCs/>
          <w:u w:val="single"/>
        </w:rPr>
        <w:t>Piercing the Corporate Veil</w:t>
      </w:r>
      <w:r w:rsidR="006C0AFA" w:rsidRPr="00CB40A3">
        <w:rPr>
          <w:rFonts w:asciiTheme="majorHAnsi" w:hAnsiTheme="majorHAnsi" w:cstheme="majorHAnsi"/>
          <w:b/>
          <w:bCs/>
        </w:rPr>
        <w:t xml:space="preserve">  </w:t>
      </w:r>
    </w:p>
    <w:p w:rsidR="00CB40A3" w:rsidRDefault="00CB40A3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In general, a</w:t>
      </w:r>
      <w:r w:rsidR="006C0AFA" w:rsidRPr="00CB40A3">
        <w:rPr>
          <w:rFonts w:asciiTheme="majorHAnsi" w:hAnsiTheme="majorHAnsi" w:cstheme="majorHAnsi"/>
          <w:b/>
        </w:rPr>
        <w:t xml:space="preserve"> shareholder is NOT liable for the debts or obligations of</w:t>
      </w:r>
      <w:r>
        <w:rPr>
          <w:rFonts w:asciiTheme="majorHAnsi" w:hAnsiTheme="majorHAnsi" w:cstheme="majorHAnsi"/>
          <w:b/>
        </w:rPr>
        <w:t xml:space="preserve"> </w:t>
      </w:r>
      <w:r w:rsidR="006C0AFA" w:rsidRPr="00CB40A3">
        <w:rPr>
          <w:rFonts w:asciiTheme="majorHAnsi" w:hAnsiTheme="majorHAnsi" w:cstheme="majorHAnsi"/>
          <w:b/>
        </w:rPr>
        <w:t xml:space="preserve">a </w:t>
      </w:r>
    </w:p>
    <w:p w:rsidR="00CB40A3" w:rsidRDefault="00CB40A3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        </w:t>
      </w:r>
      <w:r w:rsidR="006C0AFA" w:rsidRPr="00CB40A3">
        <w:rPr>
          <w:rFonts w:asciiTheme="majorHAnsi" w:hAnsiTheme="majorHAnsi" w:cstheme="majorHAnsi"/>
          <w:b/>
        </w:rPr>
        <w:t>corporation</w:t>
      </w:r>
      <w:r w:rsidR="006C0AFA" w:rsidRPr="00CB40A3">
        <w:rPr>
          <w:rFonts w:asciiTheme="majorHAnsi" w:hAnsiTheme="majorHAnsi" w:cstheme="majorHAnsi"/>
          <w:b/>
          <w:bCs/>
        </w:rPr>
        <w:t>.</w:t>
      </w:r>
    </w:p>
    <w:p w:rsidR="00DD7C5A" w:rsidRDefault="00CB40A3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D7C5A">
        <w:rPr>
          <w:rFonts w:asciiTheme="majorHAnsi" w:hAnsiTheme="majorHAnsi" w:cstheme="majorHAnsi"/>
          <w:b/>
        </w:rPr>
        <w:t xml:space="preserve">      </w:t>
      </w:r>
      <w:r w:rsidR="006C0AFA" w:rsidRPr="00CB40A3">
        <w:rPr>
          <w:rFonts w:asciiTheme="majorHAnsi" w:hAnsiTheme="majorHAnsi" w:cstheme="majorHAnsi"/>
          <w:b/>
          <w:u w:val="single"/>
        </w:rPr>
        <w:t>Exception</w:t>
      </w:r>
      <w:r w:rsidR="006C0AFA" w:rsidRPr="00CB40A3">
        <w:rPr>
          <w:rFonts w:asciiTheme="majorHAnsi" w:hAnsiTheme="majorHAnsi" w:cstheme="majorHAnsi"/>
          <w:b/>
        </w:rPr>
        <w:t xml:space="preserve"> </w:t>
      </w:r>
    </w:p>
    <w:p w:rsidR="00DD7C5A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       However, </w:t>
      </w:r>
      <w:r w:rsidR="006C0AFA" w:rsidRPr="00CB40A3">
        <w:rPr>
          <w:rFonts w:asciiTheme="majorHAnsi" w:hAnsiTheme="majorHAnsi" w:cstheme="majorHAnsi"/>
          <w:b/>
          <w:color w:val="000000"/>
        </w:rPr>
        <w:t xml:space="preserve">courts will disregard the corporate entity and hold individuals </w:t>
      </w:r>
    </w:p>
    <w:p w:rsidR="00DD7C5A" w:rsidRPr="00DD7C5A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        </w:t>
      </w:r>
      <w:r w:rsidR="006C0AFA" w:rsidRPr="00CB40A3">
        <w:rPr>
          <w:rFonts w:asciiTheme="majorHAnsi" w:hAnsiTheme="majorHAnsi" w:cstheme="majorHAnsi"/>
          <w:b/>
          <w:color w:val="000000"/>
        </w:rPr>
        <w:t>liable for corporate obligations</w:t>
      </w:r>
      <w:r>
        <w:rPr>
          <w:rFonts w:asciiTheme="majorHAnsi" w:hAnsiTheme="majorHAnsi" w:cstheme="majorHAnsi"/>
          <w:b/>
          <w:color w:val="000000"/>
        </w:rPr>
        <w:t xml:space="preserve"> in the following reason:</w:t>
      </w:r>
      <w:r w:rsidR="006C0AFA" w:rsidRPr="00CB40A3">
        <w:rPr>
          <w:rFonts w:asciiTheme="majorHAnsi" w:hAnsiTheme="majorHAnsi" w:cstheme="majorHAnsi"/>
          <w:b/>
          <w:color w:val="000000"/>
        </w:rPr>
        <w:t xml:space="preserve">  </w:t>
      </w:r>
    </w:p>
    <w:p w:rsidR="00DD7C5A" w:rsidRPr="00DD7C5A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 w:rsidRPr="00DD7C5A">
        <w:rPr>
          <w:rFonts w:asciiTheme="majorHAnsi" w:hAnsiTheme="majorHAnsi" w:cstheme="majorHAnsi"/>
          <w:b/>
        </w:rPr>
        <w:t xml:space="preserve">        </w:t>
      </w:r>
      <w:r>
        <w:rPr>
          <w:rFonts w:asciiTheme="majorHAnsi" w:hAnsiTheme="majorHAnsi" w:cstheme="majorHAnsi"/>
          <w:b/>
        </w:rPr>
        <w:t xml:space="preserve">   </w:t>
      </w:r>
      <w:r w:rsidR="006C0AFA" w:rsidRPr="00DD7C5A">
        <w:rPr>
          <w:rFonts w:asciiTheme="majorHAnsi" w:hAnsiTheme="majorHAnsi" w:cstheme="majorHAnsi"/>
          <w:b/>
          <w:u w:val="single"/>
        </w:rPr>
        <w:t>Alter-Ego</w:t>
      </w:r>
      <w:r w:rsidR="006C0AFA" w:rsidRPr="00DD7C5A">
        <w:rPr>
          <w:rFonts w:asciiTheme="majorHAnsi" w:hAnsiTheme="majorHAnsi" w:cstheme="majorHAnsi"/>
          <w:b/>
        </w:rPr>
        <w:t xml:space="preserve">                   </w:t>
      </w:r>
    </w:p>
    <w:p w:rsidR="00DD7C5A" w:rsidRDefault="00DD7C5A" w:rsidP="002C64FB">
      <w:pPr>
        <w:snapToGrid w:val="0"/>
        <w:spacing w:line="240" w:lineRule="exact"/>
        <w:ind w:left="771"/>
        <w:contextualSpacing/>
        <w:rPr>
          <w:rFonts w:asciiTheme="majorHAnsi" w:eastAsia="MS PGothic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W</w:t>
      </w:r>
      <w:r w:rsidR="006C0AFA" w:rsidRPr="00DD7C5A">
        <w:rPr>
          <w:rFonts w:asciiTheme="majorHAnsi" w:hAnsiTheme="majorHAnsi" w:cstheme="majorHAnsi"/>
          <w:b/>
        </w:rPr>
        <w:t>here shareholders treat the corporation as the Alter-ego</w:t>
      </w:r>
      <w:r>
        <w:rPr>
          <w:rFonts w:asciiTheme="majorHAnsi" w:hAnsiTheme="majorHAnsi" w:cstheme="majorHAnsi"/>
          <w:b/>
        </w:rPr>
        <w:t xml:space="preserve"> b</w:t>
      </w:r>
      <w:r>
        <w:rPr>
          <w:rFonts w:asciiTheme="majorHAnsi" w:eastAsia="MS PGothic" w:hAnsiTheme="majorHAnsi" w:cstheme="majorHAnsi"/>
          <w:b/>
        </w:rPr>
        <w:t xml:space="preserve">y </w:t>
      </w:r>
    </w:p>
    <w:p w:rsidR="00DD7C5A" w:rsidRPr="00DD7C5A" w:rsidRDefault="00DD7C5A" w:rsidP="002C64FB">
      <w:pPr>
        <w:snapToGrid w:val="0"/>
        <w:spacing w:line="240" w:lineRule="exact"/>
        <w:ind w:left="771"/>
        <w:contextualSpacing/>
        <w:rPr>
          <w:rFonts w:asciiTheme="majorHAnsi" w:hAnsiTheme="majorHAnsi" w:cstheme="majorHAnsi"/>
          <w:b/>
        </w:rPr>
      </w:pPr>
      <w:r>
        <w:rPr>
          <w:rFonts w:asciiTheme="majorHAnsi" w:eastAsia="MS PGothic" w:hAnsiTheme="majorHAnsi" w:cstheme="majorHAnsi"/>
          <w:b/>
        </w:rPr>
        <w:t xml:space="preserve">      </w:t>
      </w:r>
      <w:r w:rsidR="006C0AFA" w:rsidRPr="00CB40A3">
        <w:rPr>
          <w:rFonts w:asciiTheme="majorHAnsi" w:eastAsia="MS PGothic" w:hAnsiTheme="majorHAnsi" w:cstheme="majorHAnsi"/>
          <w:b/>
        </w:rPr>
        <w:t>treat</w:t>
      </w:r>
      <w:r>
        <w:rPr>
          <w:rFonts w:asciiTheme="majorHAnsi" w:eastAsia="MS PGothic" w:hAnsiTheme="majorHAnsi" w:cstheme="majorHAnsi"/>
          <w:b/>
        </w:rPr>
        <w:t>ing</w:t>
      </w:r>
      <w:r w:rsidR="006C0AFA" w:rsidRPr="00CB40A3">
        <w:rPr>
          <w:rFonts w:asciiTheme="majorHAnsi" w:eastAsia="MS PGothic" w:hAnsiTheme="majorHAnsi" w:cstheme="majorHAnsi"/>
          <w:b/>
        </w:rPr>
        <w:t xml:space="preserve"> corporate assets as their own</w:t>
      </w:r>
      <w:r>
        <w:rPr>
          <w:rFonts w:asciiTheme="majorHAnsi" w:eastAsia="MS PGothic" w:hAnsiTheme="majorHAnsi" w:cstheme="majorHAnsi"/>
          <w:b/>
        </w:rPr>
        <w:t xml:space="preserve"> or ignoring the formalities</w:t>
      </w:r>
      <w:r w:rsidR="00F31CF6">
        <w:rPr>
          <w:rFonts w:asciiTheme="majorHAnsi" w:eastAsia="MS PGothic" w:hAnsiTheme="majorHAnsi" w:cstheme="majorHAnsi"/>
          <w:b/>
        </w:rPr>
        <w:t>,</w:t>
      </w:r>
      <w:r>
        <w:rPr>
          <w:rFonts w:asciiTheme="majorHAnsi" w:eastAsia="MS PGothic" w:hAnsiTheme="majorHAnsi" w:cstheme="majorHAnsi"/>
          <w:b/>
        </w:rPr>
        <w:t xml:space="preserve"> </w:t>
      </w:r>
    </w:p>
    <w:p w:rsidR="00DD7C5A" w:rsidRDefault="00DD7C5A" w:rsidP="002C64FB">
      <w:pPr>
        <w:snapToGrid w:val="0"/>
        <w:spacing w:line="240" w:lineRule="exact"/>
        <w:ind w:left="771"/>
        <w:contextualSpacing/>
        <w:rPr>
          <w:rFonts w:asciiTheme="majorHAnsi" w:hAnsiTheme="majorHAnsi" w:cstheme="majorHAnsi"/>
          <w:b/>
        </w:rPr>
      </w:pPr>
      <w:r w:rsidRPr="00DD7C5A">
        <w:rPr>
          <w:rFonts w:asciiTheme="majorHAnsi" w:hAnsiTheme="majorHAnsi" w:cstheme="majorHAnsi"/>
          <w:b/>
        </w:rPr>
        <w:t xml:space="preserve">    </w:t>
      </w:r>
      <w:r w:rsidR="006C0AFA" w:rsidRPr="00CB40A3">
        <w:rPr>
          <w:rFonts w:asciiTheme="majorHAnsi" w:hAnsiTheme="majorHAnsi" w:cstheme="majorHAnsi"/>
          <w:b/>
          <w:u w:val="single"/>
        </w:rPr>
        <w:t>Undercapitalization</w:t>
      </w:r>
      <w:r w:rsidR="006C0AFA" w:rsidRPr="00CB40A3">
        <w:rPr>
          <w:rFonts w:asciiTheme="majorHAnsi" w:hAnsiTheme="majorHAnsi" w:cstheme="majorHAnsi"/>
          <w:b/>
        </w:rPr>
        <w:t xml:space="preserve">   </w:t>
      </w:r>
    </w:p>
    <w:p w:rsidR="00D61173" w:rsidRPr="00D6750F" w:rsidRDefault="00DD7C5A" w:rsidP="002C64FB">
      <w:pPr>
        <w:snapToGrid w:val="0"/>
        <w:spacing w:line="240" w:lineRule="exact"/>
        <w:ind w:left="77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D61173">
        <w:rPr>
          <w:rFonts w:asciiTheme="majorHAnsi" w:hAnsiTheme="majorHAnsi" w:cstheme="majorHAnsi"/>
          <w:b/>
        </w:rPr>
        <w:t>W</w:t>
      </w:r>
      <w:r w:rsidR="00D61173" w:rsidRPr="00DD7C5A">
        <w:rPr>
          <w:rFonts w:asciiTheme="majorHAnsi" w:hAnsiTheme="majorHAnsi" w:cstheme="majorHAnsi"/>
          <w:b/>
        </w:rPr>
        <w:t xml:space="preserve">here shareholders </w:t>
      </w:r>
      <w:proofErr w:type="gramStart"/>
      <w:r>
        <w:rPr>
          <w:rFonts w:asciiTheme="majorHAnsi" w:hAnsiTheme="majorHAnsi" w:cstheme="majorHAnsi"/>
          <w:b/>
        </w:rPr>
        <w:t>f</w:t>
      </w:r>
      <w:r w:rsidR="006C0AFA" w:rsidRPr="00CB40A3">
        <w:rPr>
          <w:rFonts w:asciiTheme="majorHAnsi" w:hAnsiTheme="majorHAnsi" w:cstheme="majorHAnsi"/>
          <w:b/>
        </w:rPr>
        <w:t>ail</w:t>
      </w:r>
      <w:r w:rsidR="00D61173">
        <w:rPr>
          <w:rFonts w:asciiTheme="majorHAnsi" w:hAnsiTheme="majorHAnsi" w:cstheme="majorHAnsi"/>
          <w:b/>
        </w:rPr>
        <w:t>s</w:t>
      </w:r>
      <w:proofErr w:type="gramEnd"/>
      <w:r w:rsidR="00F31CF6">
        <w:rPr>
          <w:rFonts w:asciiTheme="majorHAnsi" w:hAnsiTheme="majorHAnsi" w:cstheme="majorHAnsi"/>
          <w:b/>
        </w:rPr>
        <w:t xml:space="preserve"> to maintain sufficient </w:t>
      </w:r>
      <w:r w:rsidR="00F31CF6" w:rsidRPr="00D6750F">
        <w:rPr>
          <w:rFonts w:asciiTheme="majorHAnsi" w:hAnsiTheme="majorHAnsi" w:cstheme="majorHAnsi"/>
          <w:b/>
        </w:rPr>
        <w:t>f</w:t>
      </w:r>
      <w:r w:rsidR="006C0AFA" w:rsidRPr="00D6750F">
        <w:rPr>
          <w:rFonts w:asciiTheme="majorHAnsi" w:hAnsiTheme="majorHAnsi" w:cstheme="majorHAnsi"/>
          <w:b/>
        </w:rPr>
        <w:t xml:space="preserve">unds to cover </w:t>
      </w:r>
    </w:p>
    <w:p w:rsidR="006C0AFA" w:rsidRPr="00D6750F" w:rsidRDefault="00D61173" w:rsidP="002C64FB">
      <w:pPr>
        <w:snapToGrid w:val="0"/>
        <w:spacing w:line="240" w:lineRule="exact"/>
        <w:ind w:left="771"/>
        <w:contextualSpacing/>
        <w:rPr>
          <w:rFonts w:asciiTheme="majorHAnsi" w:eastAsia="MS PGothic" w:hAnsiTheme="majorHAnsi" w:cstheme="majorHAnsi"/>
          <w:sz w:val="19"/>
          <w:szCs w:val="19"/>
        </w:rPr>
      </w:pPr>
      <w:r w:rsidRPr="00D6750F">
        <w:rPr>
          <w:rFonts w:asciiTheme="majorHAnsi" w:hAnsiTheme="majorHAnsi" w:cstheme="majorHAnsi"/>
          <w:b/>
        </w:rPr>
        <w:t xml:space="preserve">      </w:t>
      </w:r>
      <w:r w:rsidR="00F31CF6" w:rsidRPr="00D6750F">
        <w:rPr>
          <w:rFonts w:asciiTheme="majorHAnsi" w:hAnsiTheme="majorHAnsi" w:cstheme="majorHAnsi"/>
          <w:b/>
        </w:rPr>
        <w:t>foreseeable l</w:t>
      </w:r>
      <w:r w:rsidR="006C0AFA" w:rsidRPr="00D6750F">
        <w:rPr>
          <w:rFonts w:asciiTheme="majorHAnsi" w:hAnsiTheme="majorHAnsi" w:cstheme="majorHAnsi"/>
          <w:b/>
        </w:rPr>
        <w:t>iabilities</w:t>
      </w:r>
      <w:r w:rsidR="006B54DC" w:rsidRPr="00D6750F">
        <w:rPr>
          <w:rFonts w:asciiTheme="majorHAnsi" w:hAnsiTheme="majorHAnsi" w:cstheme="majorHAnsi"/>
          <w:b/>
        </w:rPr>
        <w:t>.</w:t>
      </w:r>
      <w:r w:rsidR="006C0AFA" w:rsidRPr="00D6750F">
        <w:rPr>
          <w:rFonts w:asciiTheme="majorHAnsi" w:hAnsiTheme="majorHAnsi" w:cstheme="majorHAnsi"/>
          <w:b/>
        </w:rPr>
        <w:t xml:space="preserve"> </w:t>
      </w:r>
      <w:r w:rsidR="006C0AFA" w:rsidRPr="00D6750F">
        <w:rPr>
          <w:rFonts w:asciiTheme="majorHAnsi" w:hAnsiTheme="majorHAnsi" w:cstheme="majorHAnsi"/>
          <w:sz w:val="19"/>
          <w:szCs w:val="19"/>
        </w:rPr>
        <w:t>Dangerous business without insurance or</w:t>
      </w:r>
      <w:r w:rsidR="00CA3DA6" w:rsidRPr="00D6750F">
        <w:rPr>
          <w:rFonts w:asciiTheme="majorHAnsi" w:hAnsiTheme="majorHAnsi" w:cstheme="majorHAnsi"/>
          <w:sz w:val="19"/>
          <w:szCs w:val="19"/>
        </w:rPr>
        <w:t xml:space="preserve"> </w:t>
      </w:r>
      <w:r w:rsidR="006C0AFA" w:rsidRPr="00D6750F">
        <w:rPr>
          <w:rFonts w:asciiTheme="majorHAnsi" w:hAnsiTheme="majorHAnsi" w:cstheme="majorHAnsi"/>
          <w:sz w:val="19"/>
          <w:szCs w:val="19"/>
        </w:rPr>
        <w:t>capitalization</w:t>
      </w:r>
    </w:p>
    <w:p w:rsidR="00D61173" w:rsidRPr="00D6750F" w:rsidRDefault="006C0AF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ab/>
      </w:r>
      <w:r w:rsidRPr="00D6750F">
        <w:rPr>
          <w:rFonts w:asciiTheme="majorHAnsi" w:hAnsiTheme="majorHAnsi" w:cstheme="majorHAnsi"/>
          <w:b/>
        </w:rPr>
        <w:t xml:space="preserve">　</w:t>
      </w:r>
      <w:r w:rsidR="00DD7C5A" w:rsidRPr="00D6750F">
        <w:rPr>
          <w:rFonts w:asciiTheme="majorHAnsi" w:hAnsiTheme="majorHAnsi" w:cstheme="majorHAnsi" w:hint="eastAsia"/>
          <w:b/>
        </w:rPr>
        <w:t xml:space="preserve"> </w:t>
      </w:r>
      <w:r w:rsidRPr="00D6750F">
        <w:rPr>
          <w:rFonts w:asciiTheme="majorHAnsi" w:hAnsiTheme="majorHAnsi" w:cstheme="majorHAnsi"/>
          <w:b/>
          <w:u w:val="single"/>
        </w:rPr>
        <w:t>Prevent</w:t>
      </w:r>
      <w:r w:rsidR="00CA3DA6" w:rsidRPr="00D6750F">
        <w:rPr>
          <w:rFonts w:asciiTheme="majorHAnsi" w:hAnsiTheme="majorHAnsi" w:cstheme="majorHAnsi"/>
          <w:b/>
          <w:u w:val="single"/>
        </w:rPr>
        <w:t>ion of</w:t>
      </w:r>
      <w:r w:rsidRPr="00D6750F">
        <w:rPr>
          <w:rFonts w:asciiTheme="majorHAnsi" w:hAnsiTheme="majorHAnsi" w:cstheme="majorHAnsi"/>
          <w:b/>
          <w:u w:val="single"/>
        </w:rPr>
        <w:t xml:space="preserve"> Fraud</w:t>
      </w:r>
      <w:r w:rsidRPr="00D6750F">
        <w:rPr>
          <w:rFonts w:asciiTheme="majorHAnsi" w:hAnsiTheme="majorHAnsi" w:cstheme="majorHAnsi"/>
          <w:b/>
        </w:rPr>
        <w:t xml:space="preserve">     </w:t>
      </w:r>
    </w:p>
    <w:p w:rsidR="00CA3DA6" w:rsidRPr="00D6750F" w:rsidRDefault="00D61173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     Where the disregard is </w:t>
      </w:r>
      <w:r w:rsidR="00F31CF6" w:rsidRPr="00D6750F">
        <w:rPr>
          <w:rFonts w:asciiTheme="majorHAnsi" w:hAnsiTheme="majorHAnsi" w:cstheme="majorHAnsi"/>
          <w:b/>
        </w:rPr>
        <w:t>n</w:t>
      </w:r>
      <w:r w:rsidR="006C0AFA" w:rsidRPr="00D6750F">
        <w:rPr>
          <w:rFonts w:asciiTheme="majorHAnsi" w:hAnsiTheme="majorHAnsi" w:cstheme="majorHAnsi"/>
          <w:b/>
        </w:rPr>
        <w:t>ecessary to prevent fraud</w:t>
      </w:r>
      <w:r w:rsidR="00CA3DA6" w:rsidRPr="00D6750F">
        <w:rPr>
          <w:rFonts w:asciiTheme="majorHAnsi" w:hAnsiTheme="majorHAnsi" w:cstheme="majorHAnsi"/>
          <w:b/>
        </w:rPr>
        <w:t xml:space="preserve"> such as using </w:t>
      </w:r>
    </w:p>
    <w:p w:rsidR="00CA3DA6" w:rsidRPr="00D6750F" w:rsidRDefault="00CA3DA6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     the corporation merely as shield against their existing liability.</w:t>
      </w:r>
    </w:p>
    <w:p w:rsidR="00DD7C5A" w:rsidRPr="00D6750F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="MS Gothic" w:eastAsia="MS Gothic" w:hAnsi="MS Gothic" w:cs="MS Gothic"/>
          <w:b/>
        </w:rPr>
        <w:t xml:space="preserve">        </w:t>
      </w:r>
      <w:r w:rsidR="006C0AFA" w:rsidRPr="00D6750F">
        <w:rPr>
          <w:rFonts w:ascii="MS Gothic" w:eastAsia="MS Gothic" w:hAnsi="MS Gothic" w:cs="MS Gothic" w:hint="eastAsia"/>
          <w:b/>
        </w:rPr>
        <w:t>※</w:t>
      </w:r>
      <w:r w:rsidR="006C0AFA" w:rsidRPr="00D6750F">
        <w:rPr>
          <w:rFonts w:asciiTheme="majorHAnsi" w:hAnsiTheme="majorHAnsi" w:cstheme="majorHAnsi"/>
          <w:b/>
        </w:rPr>
        <w:t xml:space="preserve"> Courts are generally more willing to pierce the corporate veil for a </w:t>
      </w:r>
    </w:p>
    <w:p w:rsidR="00DD7C5A" w:rsidRPr="00D6750F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   </w:t>
      </w:r>
      <w:r w:rsidR="006B54DC" w:rsidRPr="00D6750F">
        <w:rPr>
          <w:rFonts w:asciiTheme="majorHAnsi" w:hAnsiTheme="majorHAnsi" w:cstheme="majorHAnsi"/>
          <w:b/>
          <w:sz w:val="2"/>
          <w:szCs w:val="2"/>
        </w:rPr>
        <w:t xml:space="preserve"> </w:t>
      </w:r>
      <w:r w:rsidR="006C0AFA" w:rsidRPr="00D6750F">
        <w:rPr>
          <w:rFonts w:asciiTheme="majorHAnsi" w:hAnsiTheme="majorHAnsi" w:cstheme="majorHAnsi"/>
          <w:b/>
        </w:rPr>
        <w:t>tort victim rather than a contract</w:t>
      </w:r>
      <w:r w:rsidR="00F31CF6" w:rsidRPr="00D6750F">
        <w:rPr>
          <w:rFonts w:asciiTheme="majorHAnsi" w:hAnsiTheme="majorHAnsi" w:cstheme="majorHAnsi"/>
          <w:b/>
        </w:rPr>
        <w:t xml:space="preserve">. </w:t>
      </w:r>
    </w:p>
    <w:p w:rsidR="00DD7C5A" w:rsidRPr="006C0AFA" w:rsidRDefault="00DD7C5A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="Arial Black" w:hAnsi="Arial Black" w:cstheme="majorHAnsi"/>
          <w:b/>
          <w:lang w:eastAsia="ja-JP"/>
        </w:rPr>
        <w:t>Issuance of Stock</w:t>
      </w:r>
    </w:p>
    <w:p w:rsidR="00DD7C5A" w:rsidRDefault="006C0AFA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Cs/>
        </w:rPr>
      </w:pPr>
      <w:r w:rsidRPr="00CB40A3">
        <w:rPr>
          <w:rFonts w:asciiTheme="majorHAnsi" w:hAnsiTheme="majorHAnsi" w:cstheme="majorHAnsi"/>
          <w:b/>
        </w:rPr>
        <w:t xml:space="preserve"> </w:t>
      </w:r>
      <w:r w:rsidR="00DD7C5A">
        <w:rPr>
          <w:rFonts w:asciiTheme="majorHAnsi" w:hAnsiTheme="majorHAnsi" w:cstheme="majorHAnsi"/>
          <w:b/>
        </w:rPr>
        <w:t xml:space="preserve"> </w:t>
      </w:r>
      <w:r w:rsidRPr="006C0AFA">
        <w:rPr>
          <w:rFonts w:asciiTheme="majorHAnsi" w:hAnsiTheme="majorHAnsi" w:cstheme="majorHAnsi"/>
          <w:b/>
          <w:bCs/>
          <w:u w:val="single"/>
        </w:rPr>
        <w:t>Preemptive Rights</w:t>
      </w:r>
      <w:r w:rsidRPr="006C0AFA">
        <w:rPr>
          <w:rFonts w:asciiTheme="majorHAnsi" w:hAnsiTheme="majorHAnsi" w:cstheme="majorHAnsi"/>
          <w:bCs/>
        </w:rPr>
        <w:t xml:space="preserve"> </w:t>
      </w:r>
    </w:p>
    <w:p w:rsidR="00DD7C5A" w:rsidRPr="00D6750F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="00AB306D">
        <w:rPr>
          <w:rFonts w:asciiTheme="majorHAnsi" w:hAnsiTheme="majorHAnsi" w:cstheme="majorHAnsi"/>
        </w:rPr>
        <w:t xml:space="preserve"> </w:t>
      </w:r>
      <w:r w:rsidR="00714C60" w:rsidRPr="00D6750F">
        <w:rPr>
          <w:rFonts w:asciiTheme="majorHAnsi" w:hAnsiTheme="majorHAnsi" w:cstheme="majorHAnsi"/>
        </w:rPr>
        <w:t>R</w:t>
      </w:r>
      <w:r w:rsidR="006C0AFA" w:rsidRPr="00D6750F">
        <w:rPr>
          <w:rFonts w:asciiTheme="majorHAnsi" w:hAnsiTheme="majorHAnsi" w:cstheme="majorHAnsi"/>
        </w:rPr>
        <w:t xml:space="preserve">ight of an </w:t>
      </w:r>
      <w:r w:rsidR="006C0AFA" w:rsidRPr="00D6750F">
        <w:rPr>
          <w:rFonts w:asciiTheme="majorHAnsi" w:hAnsiTheme="majorHAnsi" w:cstheme="majorHAnsi"/>
          <w:b/>
        </w:rPr>
        <w:t>existing shareholder</w:t>
      </w:r>
      <w:r w:rsidR="006C0AFA" w:rsidRPr="00D6750F">
        <w:rPr>
          <w:rFonts w:asciiTheme="majorHAnsi" w:hAnsiTheme="majorHAnsi" w:cstheme="majorHAnsi"/>
        </w:rPr>
        <w:t xml:space="preserve"> to </w:t>
      </w:r>
      <w:r w:rsidR="006C0AFA" w:rsidRPr="00D6750F">
        <w:rPr>
          <w:rFonts w:asciiTheme="majorHAnsi" w:hAnsiTheme="majorHAnsi" w:cstheme="majorHAnsi"/>
          <w:b/>
        </w:rPr>
        <w:t>maintain her percentage</w:t>
      </w:r>
      <w:r w:rsidR="006C0AFA" w:rsidRPr="00D6750F">
        <w:rPr>
          <w:rFonts w:asciiTheme="majorHAnsi" w:hAnsiTheme="majorHAnsi" w:cstheme="majorHAnsi"/>
        </w:rPr>
        <w:t xml:space="preserve"> of ownership by </w:t>
      </w:r>
      <w:r w:rsidRPr="00D6750F">
        <w:rPr>
          <w:rFonts w:asciiTheme="majorHAnsi" w:hAnsiTheme="majorHAnsi" w:cstheme="majorHAnsi"/>
        </w:rPr>
        <w:t xml:space="preserve">  </w:t>
      </w:r>
    </w:p>
    <w:p w:rsidR="00861804" w:rsidRDefault="00DD7C5A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 w:rsidRPr="00D6750F">
        <w:rPr>
          <w:rFonts w:asciiTheme="majorHAnsi" w:hAnsiTheme="majorHAnsi" w:cstheme="majorHAnsi"/>
          <w:b/>
        </w:rPr>
        <w:t xml:space="preserve">   </w:t>
      </w:r>
      <w:r w:rsidR="00AB306D" w:rsidRPr="00D6750F">
        <w:rPr>
          <w:rFonts w:asciiTheme="majorHAnsi" w:hAnsiTheme="majorHAnsi" w:cstheme="majorHAnsi"/>
          <w:b/>
        </w:rPr>
        <w:t xml:space="preserve"> </w:t>
      </w:r>
      <w:r w:rsidR="006C0AFA" w:rsidRPr="00D6750F">
        <w:rPr>
          <w:rFonts w:asciiTheme="majorHAnsi" w:hAnsiTheme="majorHAnsi" w:cstheme="majorHAnsi"/>
          <w:b/>
        </w:rPr>
        <w:t>buying stock</w:t>
      </w:r>
      <w:r w:rsidR="00714C60" w:rsidRPr="00D6750F">
        <w:rPr>
          <w:rFonts w:asciiTheme="majorHAnsi" w:hAnsiTheme="majorHAnsi" w:cstheme="majorHAnsi"/>
          <w:b/>
        </w:rPr>
        <w:t xml:space="preserve"> </w:t>
      </w:r>
      <w:r w:rsidR="00714C60" w:rsidRPr="00D6750F">
        <w:rPr>
          <w:rFonts w:asciiTheme="majorHAnsi" w:hAnsiTheme="majorHAnsi" w:cstheme="majorHAnsi"/>
        </w:rPr>
        <w:t>whenever there is a new issuance of stock.</w:t>
      </w:r>
    </w:p>
    <w:p w:rsidR="00861804" w:rsidRDefault="00861804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 w:rsidRPr="00861804">
        <w:rPr>
          <w:rFonts w:asciiTheme="majorHAnsi" w:hAnsiTheme="majorHAnsi" w:cstheme="majorHAnsi"/>
          <w:b/>
        </w:rPr>
        <w:t xml:space="preserve">  </w:t>
      </w:r>
      <w:r w:rsidR="006C0AFA" w:rsidRPr="006C0AFA">
        <w:rPr>
          <w:rFonts w:asciiTheme="majorHAnsi" w:hAnsiTheme="majorHAnsi" w:cstheme="majorHAnsi"/>
          <w:b/>
          <w:u w:val="single"/>
        </w:rPr>
        <w:t>Par value</w:t>
      </w:r>
      <w:r w:rsidR="006C0AFA" w:rsidRPr="006C0AFA">
        <w:rPr>
          <w:rFonts w:asciiTheme="majorHAnsi" w:hAnsiTheme="majorHAnsi" w:cstheme="majorHAnsi"/>
        </w:rPr>
        <w:t xml:space="preserve"> – </w:t>
      </w:r>
      <w:r w:rsidR="006C0AFA" w:rsidRPr="006C0AFA">
        <w:rPr>
          <w:rFonts w:asciiTheme="majorHAnsi" w:hAnsiTheme="majorHAnsi" w:cstheme="majorHAnsi"/>
          <w:b/>
        </w:rPr>
        <w:t>Minimum</w:t>
      </w:r>
      <w:r w:rsidR="006C0AFA" w:rsidRPr="006C0AFA">
        <w:rPr>
          <w:rFonts w:asciiTheme="majorHAnsi" w:hAnsiTheme="majorHAnsi" w:cstheme="majorHAnsi"/>
        </w:rPr>
        <w:t xml:space="preserve"> issuance price.  </w:t>
      </w:r>
    </w:p>
    <w:p w:rsidR="00CC03F1" w:rsidRDefault="00861804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Issuance of par </w:t>
      </w:r>
      <w:r w:rsidR="00CC03F1">
        <w:rPr>
          <w:rFonts w:asciiTheme="majorHAnsi" w:hAnsiTheme="majorHAnsi" w:cstheme="majorHAnsi"/>
        </w:rPr>
        <w:t xml:space="preserve">value </w:t>
      </w:r>
      <w:r>
        <w:rPr>
          <w:rFonts w:asciiTheme="majorHAnsi" w:hAnsiTheme="majorHAnsi" w:cstheme="majorHAnsi"/>
        </w:rPr>
        <w:t xml:space="preserve">stock for less than par value is valid; however, directors are </w:t>
      </w:r>
    </w:p>
    <w:p w:rsidR="00861804" w:rsidRDefault="00CC03F1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1804">
        <w:rPr>
          <w:rFonts w:asciiTheme="majorHAnsi" w:hAnsiTheme="majorHAnsi" w:cstheme="majorHAnsi"/>
        </w:rPr>
        <w:t>liable personally and shareholder are liable for paying full consideration</w:t>
      </w:r>
      <w:r w:rsidR="00F31CF6">
        <w:rPr>
          <w:rFonts w:asciiTheme="majorHAnsi" w:hAnsiTheme="majorHAnsi" w:cstheme="majorHAnsi"/>
        </w:rPr>
        <w:t xml:space="preserve">. </w:t>
      </w:r>
    </w:p>
    <w:p w:rsidR="00861804" w:rsidRDefault="00861804" w:rsidP="002C64FB">
      <w:pPr>
        <w:snapToGrid w:val="0"/>
        <w:spacing w:line="240" w:lineRule="exact"/>
        <w:contextualSpacing/>
        <w:rPr>
          <w:rFonts w:asciiTheme="majorHAnsi" w:hAnsiTheme="majorHAnsi" w:cstheme="majorHAnsi"/>
        </w:rPr>
      </w:pPr>
    </w:p>
    <w:p w:rsidR="00BE7C0F" w:rsidRDefault="00740978" w:rsidP="002C64FB">
      <w:pPr>
        <w:snapToGrid w:val="0"/>
        <w:spacing w:line="240" w:lineRule="exact"/>
        <w:contextualSpacing/>
        <w:rPr>
          <w:rFonts w:ascii="Arial Black" w:hAnsi="Arial Black" w:cstheme="majorHAnsi"/>
          <w:b/>
        </w:rPr>
      </w:pPr>
      <w:r w:rsidRPr="00BC7944">
        <w:rPr>
          <w:rFonts w:ascii="Arial Black" w:hAnsi="Arial Black" w:cstheme="majorHAnsi"/>
          <w:b/>
        </w:rPr>
        <w:t>DIRECTORS and OFFICERS</w:t>
      </w:r>
    </w:p>
    <w:p w:rsidR="006C0AFA" w:rsidRDefault="00BE7C0F" w:rsidP="002C64FB">
      <w:pPr>
        <w:snapToGrid w:val="0"/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  <w:bCs/>
          <w:u w:val="single"/>
        </w:rPr>
      </w:pPr>
      <w:r w:rsidRPr="00BE7C0F">
        <w:rPr>
          <w:rFonts w:asciiTheme="majorHAnsi" w:hAnsiTheme="majorHAnsi" w:cstheme="majorHAnsi"/>
          <w:b/>
          <w:bCs/>
          <w:u w:val="single"/>
        </w:rPr>
        <w:t>Statu</w:t>
      </w:r>
      <w:r w:rsidR="006C0AFA">
        <w:rPr>
          <w:rFonts w:asciiTheme="majorHAnsi" w:hAnsiTheme="majorHAnsi" w:cstheme="majorHAnsi"/>
          <w:b/>
          <w:bCs/>
          <w:u w:val="single"/>
        </w:rPr>
        <w:t>tory Requirements for Directors</w:t>
      </w:r>
    </w:p>
    <w:p w:rsidR="006C0AFA" w:rsidRDefault="00BE7C0F" w:rsidP="002C64FB">
      <w:pPr>
        <w:snapToGrid w:val="0"/>
        <w:spacing w:line="240" w:lineRule="exact"/>
        <w:ind w:leftChars="250" w:left="550"/>
        <w:contextualSpacing/>
        <w:rPr>
          <w:rFonts w:asciiTheme="majorHAnsi" w:hAnsiTheme="majorHAnsi" w:cstheme="majorHAnsi"/>
          <w:b/>
        </w:rPr>
      </w:pPr>
      <w:r w:rsidRPr="00BE7C0F">
        <w:rPr>
          <w:rFonts w:asciiTheme="majorHAnsi" w:hAnsiTheme="majorHAnsi" w:cstheme="majorHAnsi"/>
          <w:b/>
        </w:rPr>
        <w:t>Shareholders elect directors</w:t>
      </w:r>
      <w:r w:rsidR="006C0AFA">
        <w:rPr>
          <w:rFonts w:asciiTheme="majorHAnsi" w:hAnsiTheme="majorHAnsi" w:cstheme="majorHAnsi"/>
          <w:b/>
        </w:rPr>
        <w:t xml:space="preserve"> and </w:t>
      </w:r>
      <w:r w:rsidRPr="00BE7C0F">
        <w:rPr>
          <w:rFonts w:asciiTheme="majorHAnsi" w:hAnsiTheme="majorHAnsi" w:cstheme="majorHAnsi"/>
          <w:b/>
        </w:rPr>
        <w:t>can remove a director before her term expires with or without cause.</w:t>
      </w:r>
    </w:p>
    <w:p w:rsidR="006C0AFA" w:rsidRPr="00D6750F" w:rsidRDefault="00BE7C0F" w:rsidP="002C64FB">
      <w:pPr>
        <w:snapToGrid w:val="0"/>
        <w:spacing w:line="240" w:lineRule="exact"/>
        <w:ind w:leftChars="300" w:left="991" w:hangingChars="150" w:hanging="331"/>
        <w:contextualSpacing/>
        <w:rPr>
          <w:rFonts w:asciiTheme="majorHAnsi" w:hAnsiTheme="majorHAnsi" w:cstheme="majorHAnsi"/>
          <w:b/>
        </w:rPr>
      </w:pPr>
      <w:r w:rsidRPr="00BE7C0F">
        <w:rPr>
          <w:rFonts w:ascii="MS Gothic" w:eastAsia="MS Gothic" w:hAnsi="MS Gothic" w:cs="MS Gothic" w:hint="eastAsia"/>
          <w:b/>
        </w:rPr>
        <w:t>※</w:t>
      </w:r>
      <w:r w:rsidRPr="00BE7C0F">
        <w:rPr>
          <w:rFonts w:asciiTheme="majorHAnsi" w:hAnsiTheme="majorHAnsi" w:cstheme="majorHAnsi"/>
          <w:b/>
        </w:rPr>
        <w:t xml:space="preserve"> A shareholder has the right to petition the court for the removal of a corporation’s director if that director is acting in bad faith and not in the best interests of the </w:t>
      </w:r>
      <w:r w:rsidRPr="00D6750F">
        <w:rPr>
          <w:rFonts w:asciiTheme="majorHAnsi" w:hAnsiTheme="majorHAnsi" w:cstheme="majorHAnsi"/>
          <w:b/>
        </w:rPr>
        <w:t>corporation and its shareholders. </w:t>
      </w:r>
    </w:p>
    <w:p w:rsidR="004A17AE" w:rsidRPr="00D6750F" w:rsidRDefault="004A17AE" w:rsidP="004A17AE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 w:hint="eastAsia"/>
          <w:b/>
        </w:rPr>
        <w:t xml:space="preserve">Boards can only take an act by </w:t>
      </w:r>
      <w:r w:rsidRPr="00D6750F">
        <w:rPr>
          <w:rFonts w:asciiTheme="majorHAnsi" w:hAnsiTheme="majorHAnsi" w:cstheme="majorHAnsi"/>
          <w:b/>
        </w:rPr>
        <w:t xml:space="preserve">1) the majority vote at a meeting or 2) </w:t>
      </w:r>
    </w:p>
    <w:p w:rsidR="004A17AE" w:rsidRPr="00D6750F" w:rsidRDefault="004A17AE" w:rsidP="004A17AE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unanimous</w:t>
      </w:r>
      <w:r w:rsidRPr="00D6750F">
        <w:rPr>
          <w:rFonts w:asciiTheme="majorHAnsi" w:hAnsiTheme="majorHAnsi" w:cstheme="majorHAnsi" w:hint="eastAsia"/>
          <w:b/>
        </w:rPr>
        <w:t xml:space="preserve"> </w:t>
      </w:r>
      <w:r w:rsidRPr="00D6750F">
        <w:rPr>
          <w:rFonts w:asciiTheme="majorHAnsi" w:hAnsiTheme="majorHAnsi" w:cstheme="majorHAnsi"/>
          <w:b/>
        </w:rPr>
        <w:t>agreement in writing</w:t>
      </w:r>
      <w:r w:rsidRPr="00D6750F">
        <w:rPr>
          <w:rFonts w:asciiTheme="majorHAnsi" w:hAnsiTheme="majorHAnsi" w:cstheme="majorHAnsi" w:hint="eastAsia"/>
          <w:b/>
        </w:rPr>
        <w:t>.</w:t>
      </w:r>
    </w:p>
    <w:p w:rsidR="006C0AFA" w:rsidRPr="00D6750F" w:rsidRDefault="00BE7C0F" w:rsidP="002C64FB">
      <w:pPr>
        <w:snapToGrid w:val="0"/>
        <w:spacing w:line="240" w:lineRule="exact"/>
        <w:ind w:leftChars="300" w:left="991" w:hangingChars="150" w:hanging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  <w:u w:val="single"/>
        </w:rPr>
        <w:t>Valid Meeting</w:t>
      </w:r>
      <w:r w:rsidRPr="00D6750F">
        <w:rPr>
          <w:rFonts w:asciiTheme="majorHAnsi" w:hAnsiTheme="majorHAnsi" w:cstheme="majorHAnsi"/>
          <w:b/>
        </w:rPr>
        <w:t xml:space="preserve"> – To execute action</w:t>
      </w:r>
      <w:r w:rsidR="002F0B3C" w:rsidRPr="00D6750F">
        <w:rPr>
          <w:rFonts w:asciiTheme="majorHAnsi" w:hAnsiTheme="majorHAnsi" w:cstheme="majorHAnsi"/>
          <w:b/>
        </w:rPr>
        <w:t>,</w:t>
      </w:r>
      <w:r w:rsidRPr="00D6750F">
        <w:rPr>
          <w:rFonts w:asciiTheme="majorHAnsi" w:hAnsiTheme="majorHAnsi" w:cstheme="majorHAnsi"/>
          <w:b/>
        </w:rPr>
        <w:t xml:space="preserve"> the board must call a meeting and pass </w:t>
      </w:r>
    </w:p>
    <w:p w:rsidR="006C0AFA" w:rsidRDefault="00BE7C0F" w:rsidP="00F31CF6">
      <w:pPr>
        <w:snapToGrid w:val="0"/>
        <w:spacing w:line="240" w:lineRule="exact"/>
        <w:ind w:leftChars="450" w:left="990" w:firstLineChars="609" w:firstLine="1345"/>
        <w:contextualSpacing/>
        <w:rPr>
          <w:rFonts w:asciiTheme="majorHAnsi" w:hAnsiTheme="majorHAnsi" w:cstheme="majorHAnsi"/>
          <w:b/>
          <w:bCs/>
        </w:rPr>
      </w:pPr>
      <w:r w:rsidRPr="00D6750F">
        <w:rPr>
          <w:rFonts w:asciiTheme="majorHAnsi" w:hAnsiTheme="majorHAnsi" w:cstheme="majorHAnsi"/>
          <w:b/>
        </w:rPr>
        <w:t>a resolution</w:t>
      </w:r>
      <w:r w:rsidRPr="00D6750F">
        <w:rPr>
          <w:rFonts w:asciiTheme="majorHAnsi" w:hAnsiTheme="majorHAnsi" w:cstheme="majorHAnsi"/>
          <w:b/>
          <w:bCs/>
        </w:rPr>
        <w:t>.</w:t>
      </w:r>
    </w:p>
    <w:p w:rsidR="006C0AFA" w:rsidRDefault="00BE7C0F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BE7C0F">
        <w:rPr>
          <w:rFonts w:asciiTheme="majorHAnsi" w:hAnsiTheme="majorHAnsi" w:cstheme="majorHAnsi"/>
          <w:b/>
          <w:u w:val="single"/>
        </w:rPr>
        <w:t>Meeting Required</w:t>
      </w:r>
      <w:r w:rsidR="006C0AFA">
        <w:rPr>
          <w:rFonts w:asciiTheme="majorHAnsi" w:hAnsiTheme="majorHAnsi" w:cstheme="majorHAnsi"/>
          <w:b/>
        </w:rPr>
        <w:t xml:space="preserve"> </w:t>
      </w:r>
    </w:p>
    <w:p w:rsidR="006C0AFA" w:rsidRDefault="00BE7C0F" w:rsidP="002C64FB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</w:rPr>
      </w:pPr>
      <w:r w:rsidRPr="00BE7C0F">
        <w:rPr>
          <w:rFonts w:asciiTheme="majorHAnsi" w:hAnsiTheme="majorHAnsi" w:cstheme="majorHAnsi"/>
          <w:b/>
        </w:rPr>
        <w:t xml:space="preserve">Unless ALL directors consent in writing to act without a meeting, a </w:t>
      </w:r>
    </w:p>
    <w:p w:rsidR="006C0AFA" w:rsidRDefault="00BE7C0F" w:rsidP="002C64FB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</w:rPr>
      </w:pPr>
      <w:r w:rsidRPr="00BE7C0F">
        <w:rPr>
          <w:rFonts w:asciiTheme="majorHAnsi" w:hAnsiTheme="majorHAnsi" w:cstheme="majorHAnsi"/>
          <w:b/>
        </w:rPr>
        <w:t>meeting is required</w:t>
      </w:r>
      <w:r w:rsidR="00F31CF6">
        <w:rPr>
          <w:rFonts w:asciiTheme="majorHAnsi" w:hAnsiTheme="majorHAnsi" w:cstheme="majorHAnsi"/>
          <w:b/>
        </w:rPr>
        <w:t>.</w:t>
      </w:r>
    </w:p>
    <w:p w:rsidR="00714C60" w:rsidRDefault="00BE7C0F" w:rsidP="00714C60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  <w:sz w:val="21"/>
          <w:szCs w:val="21"/>
        </w:rPr>
      </w:pPr>
      <w:r w:rsidRPr="00BE7C0F">
        <w:rPr>
          <w:rFonts w:asciiTheme="majorHAnsi" w:hAnsiTheme="majorHAnsi" w:cstheme="majorHAnsi"/>
          <w:b/>
          <w:u w:val="single"/>
        </w:rPr>
        <w:t>Quorum</w:t>
      </w:r>
      <w:r w:rsidRPr="00BE7C0F">
        <w:rPr>
          <w:rFonts w:asciiTheme="majorHAnsi" w:hAnsiTheme="majorHAnsi" w:cstheme="majorHAnsi"/>
          <w:b/>
        </w:rPr>
        <w:t xml:space="preserve"> –</w:t>
      </w:r>
      <w:r w:rsidRPr="006C0AFA">
        <w:rPr>
          <w:rFonts w:asciiTheme="majorHAnsi" w:hAnsiTheme="majorHAnsi" w:cstheme="majorHAnsi"/>
          <w:b/>
          <w:sz w:val="21"/>
          <w:szCs w:val="21"/>
        </w:rPr>
        <w:t xml:space="preserve"> To take action</w:t>
      </w:r>
      <w:r w:rsidR="00714C60">
        <w:rPr>
          <w:rFonts w:asciiTheme="majorHAnsi" w:hAnsiTheme="majorHAnsi" w:cstheme="majorHAnsi"/>
          <w:b/>
          <w:sz w:val="21"/>
          <w:szCs w:val="21"/>
        </w:rPr>
        <w:t>,</w:t>
      </w:r>
      <w:r w:rsidRPr="006C0AFA">
        <w:rPr>
          <w:rFonts w:asciiTheme="majorHAnsi" w:hAnsiTheme="majorHAnsi" w:cstheme="majorHAnsi"/>
          <w:b/>
          <w:sz w:val="21"/>
          <w:szCs w:val="21"/>
        </w:rPr>
        <w:t xml:space="preserve"> a majority of ALL directors</w:t>
      </w:r>
      <w:r w:rsidR="00714C60">
        <w:rPr>
          <w:rFonts w:asciiTheme="majorHAnsi" w:hAnsiTheme="majorHAnsi" w:cstheme="majorHAnsi"/>
          <w:b/>
          <w:sz w:val="21"/>
          <w:szCs w:val="21"/>
        </w:rPr>
        <w:t xml:space="preserve"> must be</w:t>
      </w:r>
      <w:r w:rsidR="00714C60" w:rsidRPr="00714C60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714C60">
        <w:rPr>
          <w:rFonts w:asciiTheme="majorHAnsi" w:hAnsiTheme="majorHAnsi" w:cstheme="majorHAnsi"/>
          <w:b/>
          <w:sz w:val="21"/>
          <w:szCs w:val="21"/>
        </w:rPr>
        <w:t>present</w:t>
      </w:r>
      <w:r w:rsidRPr="006C0AFA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:rsidR="006C0AFA" w:rsidRDefault="00714C60" w:rsidP="00714C60">
      <w:pPr>
        <w:snapToGrid w:val="0"/>
        <w:spacing w:line="240" w:lineRule="exact"/>
        <w:ind w:firstLineChars="600" w:firstLine="1265"/>
        <w:contextualSpacing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 xml:space="preserve">           </w:t>
      </w:r>
      <w:r w:rsidR="006C0AFA" w:rsidRPr="006C0AFA">
        <w:rPr>
          <w:rFonts w:asciiTheme="majorHAnsi" w:hAnsiTheme="majorHAnsi" w:cstheme="majorHAnsi" w:hint="eastAsia"/>
          <w:b/>
          <w:sz w:val="21"/>
          <w:szCs w:val="21"/>
        </w:rPr>
        <w:t>u</w:t>
      </w:r>
      <w:r w:rsidR="00BE7C0F" w:rsidRPr="006C0AFA">
        <w:rPr>
          <w:rFonts w:asciiTheme="majorHAnsi" w:hAnsiTheme="majorHAnsi" w:cstheme="majorHAnsi"/>
          <w:b/>
          <w:sz w:val="21"/>
          <w:szCs w:val="21"/>
        </w:rPr>
        <w:t>nless a different percentage is required in bylaws</w:t>
      </w:r>
      <w:r w:rsidR="00F31CF6">
        <w:rPr>
          <w:rFonts w:asciiTheme="majorHAnsi" w:hAnsiTheme="majorHAnsi" w:cstheme="majorHAnsi"/>
          <w:b/>
          <w:sz w:val="21"/>
          <w:szCs w:val="21"/>
        </w:rPr>
        <w:t>.</w:t>
      </w:r>
    </w:p>
    <w:p w:rsidR="002F0B3C" w:rsidRDefault="00BE7C0F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BE7C0F">
        <w:rPr>
          <w:rFonts w:asciiTheme="majorHAnsi" w:hAnsiTheme="majorHAnsi" w:cstheme="majorHAnsi"/>
          <w:b/>
          <w:u w:val="single"/>
        </w:rPr>
        <w:t>Vote</w:t>
      </w:r>
      <w:r w:rsidR="006C0AFA" w:rsidRPr="006C0AFA">
        <w:rPr>
          <w:rFonts w:asciiTheme="majorHAnsi" w:hAnsiTheme="majorHAnsi" w:cstheme="majorHAnsi"/>
          <w:b/>
        </w:rPr>
        <w:t xml:space="preserve">  </w:t>
      </w:r>
      <w:r w:rsidRPr="00BE7C0F">
        <w:rPr>
          <w:rFonts w:asciiTheme="majorHAnsi" w:hAnsiTheme="majorHAnsi" w:cstheme="majorHAnsi"/>
          <w:b/>
        </w:rPr>
        <w:t xml:space="preserve"> – To pass a resolution, a majority vote of those directors </w:t>
      </w:r>
    </w:p>
    <w:p w:rsidR="002F0B3C" w:rsidRDefault="002F0B3C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r w:rsidR="00202DFF">
        <w:rPr>
          <w:rFonts w:asciiTheme="majorHAnsi" w:hAnsiTheme="majorHAnsi" w:cstheme="majorHAnsi"/>
          <w:b/>
          <w:sz w:val="2"/>
          <w:szCs w:val="2"/>
        </w:rPr>
        <w:t xml:space="preserve"> </w:t>
      </w:r>
      <w:r w:rsidR="00BE7C0F" w:rsidRPr="00BE7C0F">
        <w:rPr>
          <w:rFonts w:asciiTheme="majorHAnsi" w:hAnsiTheme="majorHAnsi" w:cstheme="majorHAnsi"/>
          <w:b/>
        </w:rPr>
        <w:t>present</w:t>
      </w:r>
      <w:r>
        <w:rPr>
          <w:rFonts w:asciiTheme="majorHAnsi" w:hAnsiTheme="majorHAnsi" w:cstheme="majorHAnsi"/>
          <w:b/>
        </w:rPr>
        <w:t xml:space="preserve"> is required.</w:t>
      </w:r>
    </w:p>
    <w:p w:rsidR="002F0B3C" w:rsidRDefault="00BE7C0F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BE7C0F">
        <w:rPr>
          <w:rFonts w:ascii="MS Gothic" w:eastAsia="MS Gothic" w:hAnsi="MS Gothic" w:cs="MS Gothic" w:hint="eastAsia"/>
          <w:b/>
          <w:u w:val="single"/>
        </w:rPr>
        <w:t>※</w:t>
      </w:r>
      <w:r w:rsidRPr="00BE7C0F">
        <w:rPr>
          <w:rFonts w:asciiTheme="majorHAnsi" w:hAnsiTheme="majorHAnsi" w:cstheme="majorHAnsi"/>
          <w:b/>
          <w:u w:val="single"/>
        </w:rPr>
        <w:t xml:space="preserve"> Directors Must Personal Vote</w:t>
      </w:r>
      <w:r w:rsidRPr="00BE7C0F">
        <w:rPr>
          <w:rFonts w:asciiTheme="majorHAnsi" w:hAnsiTheme="majorHAnsi" w:cstheme="majorHAnsi"/>
          <w:b/>
        </w:rPr>
        <w:t xml:space="preserve"> </w:t>
      </w:r>
    </w:p>
    <w:p w:rsidR="002F0B3C" w:rsidRDefault="00F31CF6" w:rsidP="00F31CF6">
      <w:pPr>
        <w:snapToGrid w:val="0"/>
        <w:spacing w:line="240" w:lineRule="exact"/>
        <w:ind w:firstLineChars="650" w:firstLine="1436"/>
        <w:contextualSpacing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BE7C0F" w:rsidRPr="00BE7C0F">
        <w:rPr>
          <w:rFonts w:asciiTheme="majorHAnsi" w:hAnsiTheme="majorHAnsi" w:cstheme="majorHAnsi"/>
          <w:b/>
        </w:rPr>
        <w:t>Proxies are not allowed. Also, no voting agreements</w:t>
      </w:r>
      <w:r>
        <w:rPr>
          <w:rFonts w:asciiTheme="majorHAnsi" w:hAnsiTheme="majorHAnsi" w:cstheme="majorHAnsi"/>
          <w:b/>
        </w:rPr>
        <w:t xml:space="preserve"> are allowed</w:t>
      </w:r>
      <w:r w:rsidR="00BE7C0F" w:rsidRPr="00BE7C0F">
        <w:rPr>
          <w:rFonts w:asciiTheme="majorHAnsi" w:hAnsiTheme="majorHAnsi" w:cstheme="majorHAnsi"/>
          <w:b/>
        </w:rPr>
        <w:t xml:space="preserve">.  </w:t>
      </w:r>
    </w:p>
    <w:p w:rsidR="002F0B3C" w:rsidRDefault="002F0B3C" w:rsidP="00F31CF6">
      <w:pPr>
        <w:snapToGrid w:val="0"/>
        <w:spacing w:line="240" w:lineRule="exact"/>
        <w:ind w:firstLineChars="627" w:firstLine="138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  <w:proofErr w:type="gramStart"/>
      <w:r w:rsidR="00BE7C0F" w:rsidRPr="00BE7C0F">
        <w:rPr>
          <w:rFonts w:asciiTheme="majorHAnsi" w:hAnsiTheme="majorHAnsi" w:cstheme="majorHAnsi"/>
          <w:b/>
        </w:rPr>
        <w:t>But</w:t>
      </w:r>
      <w:r w:rsidR="00F31CF6">
        <w:rPr>
          <w:rFonts w:asciiTheme="majorHAnsi" w:hAnsiTheme="majorHAnsi" w:cstheme="majorHAnsi"/>
          <w:b/>
        </w:rPr>
        <w:t>,</w:t>
      </w:r>
      <w:proofErr w:type="gramEnd"/>
      <w:r w:rsidR="00BE7C0F" w:rsidRPr="00BE7C0F">
        <w:rPr>
          <w:rFonts w:asciiTheme="majorHAnsi" w:hAnsiTheme="majorHAnsi" w:cstheme="majorHAnsi"/>
          <w:b/>
        </w:rPr>
        <w:t xml:space="preserve"> conference calls </w:t>
      </w:r>
      <w:r w:rsidR="00F31CF6">
        <w:rPr>
          <w:rFonts w:asciiTheme="majorHAnsi" w:hAnsiTheme="majorHAnsi" w:cstheme="majorHAnsi"/>
          <w:b/>
        </w:rPr>
        <w:t xml:space="preserve">are </w:t>
      </w:r>
      <w:r w:rsidR="00BE7C0F" w:rsidRPr="00BE7C0F">
        <w:rPr>
          <w:rFonts w:asciiTheme="majorHAnsi" w:hAnsiTheme="majorHAnsi" w:cstheme="majorHAnsi"/>
          <w:b/>
        </w:rPr>
        <w:t>now generally valid</w:t>
      </w:r>
      <w:r w:rsidR="00F31CF6">
        <w:rPr>
          <w:rFonts w:asciiTheme="majorHAnsi" w:hAnsiTheme="majorHAnsi" w:cstheme="majorHAnsi"/>
          <w:b/>
        </w:rPr>
        <w:t>.</w:t>
      </w:r>
    </w:p>
    <w:p w:rsidR="002F0B3C" w:rsidRDefault="00BE7C0F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  <w:u w:val="single"/>
        </w:rPr>
      </w:pPr>
      <w:r w:rsidRPr="00BE7C0F">
        <w:rPr>
          <w:rFonts w:ascii="MS Gothic" w:eastAsia="MS Gothic" w:hAnsi="MS Gothic" w:cs="MS Gothic" w:hint="eastAsia"/>
          <w:b/>
          <w:u w:val="single"/>
        </w:rPr>
        <w:t>※</w:t>
      </w:r>
      <w:r w:rsidRPr="00BE7C0F">
        <w:rPr>
          <w:rFonts w:asciiTheme="majorHAnsi" w:hAnsiTheme="majorHAnsi" w:cstheme="majorHAnsi"/>
          <w:b/>
          <w:u w:val="single"/>
        </w:rPr>
        <w:t xml:space="preserve"> Concurrence</w:t>
      </w:r>
    </w:p>
    <w:p w:rsidR="002F0B3C" w:rsidRPr="00D6750F" w:rsidRDefault="002F0B3C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  <w:r w:rsidR="00BE7C0F" w:rsidRPr="00D6750F">
        <w:rPr>
          <w:rFonts w:asciiTheme="majorHAnsi" w:hAnsiTheme="majorHAnsi" w:cstheme="majorHAnsi"/>
          <w:b/>
        </w:rPr>
        <w:t>Each director is presumed to have concurred in Board action</w:t>
      </w:r>
      <w:r w:rsidR="00F31CF6" w:rsidRPr="00D6750F">
        <w:rPr>
          <w:rFonts w:asciiTheme="majorHAnsi" w:hAnsiTheme="majorHAnsi" w:cstheme="majorHAnsi"/>
          <w:b/>
        </w:rPr>
        <w:t>,</w:t>
      </w:r>
      <w:r w:rsidR="00BE7C0F" w:rsidRPr="00D6750F">
        <w:rPr>
          <w:rFonts w:asciiTheme="majorHAnsi" w:hAnsiTheme="majorHAnsi" w:cstheme="majorHAnsi"/>
          <w:b/>
        </w:rPr>
        <w:t xml:space="preserve">   </w:t>
      </w:r>
    </w:p>
    <w:p w:rsidR="00BE7C0F" w:rsidRPr="00D6750F" w:rsidRDefault="002F0B3C" w:rsidP="002C64FB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</w:t>
      </w:r>
      <w:r w:rsidR="00BE7C0F" w:rsidRPr="00D6750F">
        <w:rPr>
          <w:rFonts w:asciiTheme="majorHAnsi" w:hAnsiTheme="majorHAnsi" w:cstheme="majorHAnsi"/>
          <w:b/>
        </w:rPr>
        <w:t>unless her dissent or abstention is recorded in writing</w:t>
      </w:r>
      <w:r w:rsidRPr="00D6750F">
        <w:rPr>
          <w:rFonts w:asciiTheme="majorHAnsi" w:hAnsiTheme="majorHAnsi" w:cstheme="majorHAnsi"/>
          <w:b/>
        </w:rPr>
        <w:t>.</w:t>
      </w:r>
    </w:p>
    <w:p w:rsidR="00740978" w:rsidRPr="00740978" w:rsidRDefault="00740978" w:rsidP="002C64FB">
      <w:pPr>
        <w:snapToGrid w:val="0"/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  <w:u w:val="single"/>
        </w:rPr>
      </w:pPr>
      <w:r w:rsidRPr="00D6750F">
        <w:rPr>
          <w:rFonts w:asciiTheme="majorHAnsi" w:hAnsiTheme="majorHAnsi" w:cstheme="majorHAnsi"/>
          <w:b/>
          <w:u w:val="single"/>
        </w:rPr>
        <w:t>Liabilities of Directors</w:t>
      </w:r>
    </w:p>
    <w:p w:rsidR="001F5D1A" w:rsidRPr="00740978" w:rsidRDefault="00740978" w:rsidP="002C64FB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lastRenderedPageBreak/>
        <w:t xml:space="preserve">Directors </w:t>
      </w:r>
      <w:r w:rsidR="00EB4DBA" w:rsidRPr="00740978">
        <w:rPr>
          <w:rFonts w:asciiTheme="majorHAnsi" w:hAnsiTheme="majorHAnsi" w:cstheme="majorHAnsi"/>
          <w:b/>
        </w:rPr>
        <w:t>are fidu</w:t>
      </w:r>
      <w:r w:rsidR="001F5D1A" w:rsidRPr="00740978">
        <w:rPr>
          <w:rFonts w:asciiTheme="majorHAnsi" w:hAnsiTheme="majorHAnsi" w:cstheme="majorHAnsi"/>
          <w:b/>
        </w:rPr>
        <w:t>ciaries of their corporation</w:t>
      </w:r>
      <w:r w:rsidR="002F0B3C">
        <w:rPr>
          <w:rFonts w:asciiTheme="majorHAnsi" w:hAnsiTheme="majorHAnsi" w:cstheme="majorHAnsi"/>
          <w:b/>
        </w:rPr>
        <w:t>.</w:t>
      </w:r>
    </w:p>
    <w:p w:rsidR="00740978" w:rsidRDefault="001F5D1A" w:rsidP="002C64FB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t xml:space="preserve">As such, they owe duty of care and loyalty to their company and </w:t>
      </w:r>
    </w:p>
    <w:p w:rsidR="00FE28E8" w:rsidRDefault="001F5D1A" w:rsidP="00FE28E8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t>shareholders</w:t>
      </w:r>
      <w:r w:rsidR="00F31CF6">
        <w:rPr>
          <w:rFonts w:asciiTheme="majorHAnsi" w:hAnsiTheme="majorHAnsi" w:cstheme="majorHAnsi"/>
          <w:b/>
        </w:rPr>
        <w:t xml:space="preserve">. </w:t>
      </w:r>
    </w:p>
    <w:p w:rsidR="00740978" w:rsidRPr="00FE28E8" w:rsidRDefault="00F31CF6" w:rsidP="00FE28E8">
      <w:pPr>
        <w:snapToGrid w:val="0"/>
        <w:spacing w:line="240" w:lineRule="exact"/>
        <w:ind w:firstLineChars="285" w:firstLine="629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>Duty of C</w:t>
      </w:r>
      <w:r w:rsidR="00740978" w:rsidRPr="00740978">
        <w:rPr>
          <w:rFonts w:asciiTheme="majorHAnsi" w:hAnsiTheme="majorHAnsi" w:cstheme="majorHAnsi"/>
          <w:b/>
          <w:u w:val="single"/>
        </w:rPr>
        <w:t>are</w:t>
      </w:r>
    </w:p>
    <w:p w:rsidR="001F5D1A" w:rsidRPr="00740978" w:rsidRDefault="001F5D1A" w:rsidP="002C64FB">
      <w:pPr>
        <w:snapToGrid w:val="0"/>
        <w:spacing w:line="240" w:lineRule="exact"/>
        <w:ind w:leftChars="400" w:left="880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t xml:space="preserve">Duty of care is duty to act with care that ordinary prudent person would use in similar </w:t>
      </w:r>
      <w:r w:rsidR="00740978">
        <w:rPr>
          <w:rFonts w:asciiTheme="majorHAnsi" w:hAnsiTheme="majorHAnsi" w:cstheme="majorHAnsi"/>
          <w:b/>
        </w:rPr>
        <w:t>circumstances</w:t>
      </w:r>
      <w:r w:rsidR="00F31CF6">
        <w:rPr>
          <w:rFonts w:asciiTheme="majorHAnsi" w:hAnsiTheme="majorHAnsi" w:cstheme="majorHAnsi"/>
          <w:b/>
        </w:rPr>
        <w:t xml:space="preserve">. </w:t>
      </w:r>
    </w:p>
    <w:p w:rsidR="001F5D1A" w:rsidRPr="00740978" w:rsidRDefault="00740978" w:rsidP="002C64FB">
      <w:pPr>
        <w:snapToGrid w:val="0"/>
        <w:spacing w:line="240" w:lineRule="exact"/>
        <w:ind w:firstLineChars="450" w:firstLine="994"/>
        <w:contextualSpacing/>
        <w:rPr>
          <w:rFonts w:asciiTheme="majorHAnsi" w:hAnsiTheme="majorHAnsi" w:cstheme="majorHAnsi"/>
          <w:b/>
          <w:u w:val="single"/>
        </w:rPr>
      </w:pPr>
      <w:r w:rsidRPr="00740978">
        <w:rPr>
          <w:rFonts w:asciiTheme="majorHAnsi" w:hAnsiTheme="majorHAnsi" w:cstheme="majorHAnsi"/>
          <w:b/>
          <w:u w:val="single"/>
        </w:rPr>
        <w:t>Busi</w:t>
      </w:r>
      <w:r w:rsidR="00F31CF6">
        <w:rPr>
          <w:rFonts w:asciiTheme="majorHAnsi" w:hAnsiTheme="majorHAnsi" w:cstheme="majorHAnsi"/>
          <w:b/>
          <w:u w:val="single"/>
        </w:rPr>
        <w:t>ness Judgment R</w:t>
      </w:r>
      <w:r w:rsidR="001F5D1A" w:rsidRPr="00740978">
        <w:rPr>
          <w:rFonts w:asciiTheme="majorHAnsi" w:hAnsiTheme="majorHAnsi" w:cstheme="majorHAnsi"/>
          <w:b/>
          <w:u w:val="single"/>
        </w:rPr>
        <w:t>ule</w:t>
      </w:r>
      <w:r w:rsidR="00F31CF6">
        <w:rPr>
          <w:rFonts w:asciiTheme="majorHAnsi" w:hAnsiTheme="majorHAnsi" w:cstheme="majorHAnsi"/>
          <w:b/>
          <w:u w:val="single"/>
        </w:rPr>
        <w:t xml:space="preserve"> (BJR)</w:t>
      </w:r>
    </w:p>
    <w:p w:rsidR="00F31CF6" w:rsidRDefault="001F5D1A" w:rsidP="002C64FB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t>If the dire</w:t>
      </w:r>
      <w:r w:rsidR="00740978">
        <w:rPr>
          <w:rFonts w:asciiTheme="majorHAnsi" w:hAnsiTheme="majorHAnsi" w:cstheme="majorHAnsi"/>
          <w:b/>
        </w:rPr>
        <w:t xml:space="preserve">ctor </w:t>
      </w:r>
    </w:p>
    <w:p w:rsidR="00F31CF6" w:rsidRDefault="00F31CF6" w:rsidP="00F31CF6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1) </w:t>
      </w:r>
      <w:r w:rsidR="00751447">
        <w:rPr>
          <w:rFonts w:asciiTheme="majorHAnsi" w:hAnsiTheme="majorHAnsi" w:cstheme="majorHAnsi"/>
          <w:b/>
        </w:rPr>
        <w:t>acted in good faith (is not</w:t>
      </w:r>
      <w:r w:rsidR="00740978">
        <w:rPr>
          <w:rFonts w:asciiTheme="majorHAnsi" w:hAnsiTheme="majorHAnsi" w:cstheme="majorHAnsi"/>
          <w:b/>
        </w:rPr>
        <w:t xml:space="preserve"> self-interested</w:t>
      </w:r>
      <w:r w:rsidR="00751447">
        <w:rPr>
          <w:rFonts w:asciiTheme="majorHAnsi" w:hAnsiTheme="majorHAnsi" w:cstheme="majorHAnsi"/>
          <w:b/>
        </w:rPr>
        <w:t>)</w:t>
      </w:r>
      <w:r w:rsidR="00740978">
        <w:rPr>
          <w:rFonts w:asciiTheme="majorHAnsi" w:hAnsiTheme="majorHAnsi" w:cstheme="majorHAnsi"/>
          <w:b/>
        </w:rPr>
        <w:t xml:space="preserve"> </w:t>
      </w:r>
    </w:p>
    <w:p w:rsidR="00F31CF6" w:rsidRDefault="00F31CF6" w:rsidP="00F31CF6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2) </w:t>
      </w:r>
      <w:r w:rsidR="00740978">
        <w:rPr>
          <w:rFonts w:asciiTheme="majorHAnsi" w:hAnsiTheme="majorHAnsi" w:cstheme="majorHAnsi"/>
          <w:b/>
        </w:rPr>
        <w:t xml:space="preserve">informed himself about material </w:t>
      </w:r>
      <w:r w:rsidR="001F5D1A" w:rsidRPr="00740978">
        <w:rPr>
          <w:rFonts w:asciiTheme="majorHAnsi" w:hAnsiTheme="majorHAnsi" w:cstheme="majorHAnsi"/>
          <w:b/>
        </w:rPr>
        <w:t>relevant information</w:t>
      </w:r>
      <w:r>
        <w:rPr>
          <w:rFonts w:asciiTheme="majorHAnsi" w:hAnsiTheme="majorHAnsi" w:cstheme="majorHAnsi"/>
          <w:b/>
        </w:rPr>
        <w:t>,</w:t>
      </w:r>
      <w:r w:rsidR="00740978">
        <w:rPr>
          <w:rFonts w:asciiTheme="majorHAnsi" w:hAnsiTheme="majorHAnsi" w:cstheme="majorHAnsi" w:hint="eastAsia"/>
          <w:b/>
        </w:rPr>
        <w:t xml:space="preserve"> </w:t>
      </w:r>
      <w:r w:rsidR="001F5D1A" w:rsidRPr="00740978">
        <w:rPr>
          <w:rFonts w:asciiTheme="majorHAnsi" w:hAnsiTheme="majorHAnsi" w:cstheme="majorHAnsi"/>
          <w:b/>
        </w:rPr>
        <w:t xml:space="preserve">and </w:t>
      </w:r>
    </w:p>
    <w:p w:rsidR="00F31CF6" w:rsidRDefault="00F31CF6" w:rsidP="00F31CF6">
      <w:pPr>
        <w:snapToGrid w:val="0"/>
        <w:spacing w:line="240" w:lineRule="exact"/>
        <w:ind w:firstLineChars="700" w:firstLine="154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3) </w:t>
      </w:r>
      <w:r w:rsidR="001F5D1A" w:rsidRPr="00740978">
        <w:rPr>
          <w:rFonts w:asciiTheme="majorHAnsi" w:hAnsiTheme="majorHAnsi" w:cstheme="majorHAnsi"/>
          <w:b/>
        </w:rPr>
        <w:t>did not act completely irrationa</w:t>
      </w:r>
      <w:r w:rsidR="00740978">
        <w:rPr>
          <w:rFonts w:asciiTheme="majorHAnsi" w:hAnsiTheme="majorHAnsi" w:cstheme="majorHAnsi"/>
          <w:b/>
        </w:rPr>
        <w:t>l</w:t>
      </w:r>
      <w:r w:rsidR="001F5D1A" w:rsidRPr="00740978">
        <w:rPr>
          <w:rFonts w:asciiTheme="majorHAnsi" w:hAnsiTheme="majorHAnsi" w:cstheme="majorHAnsi"/>
          <w:b/>
        </w:rPr>
        <w:t xml:space="preserve">ly, </w:t>
      </w:r>
    </w:p>
    <w:p w:rsidR="00747F77" w:rsidRPr="00747F77" w:rsidRDefault="001F5D1A" w:rsidP="00F31CF6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t>there is no breach of duty of care</w:t>
      </w:r>
      <w:r w:rsidR="00F31CF6">
        <w:rPr>
          <w:rFonts w:asciiTheme="majorHAnsi" w:hAnsiTheme="majorHAnsi" w:cstheme="majorHAnsi"/>
          <w:b/>
        </w:rPr>
        <w:t>.</w:t>
      </w:r>
    </w:p>
    <w:p w:rsidR="00744CDC" w:rsidRPr="00740978" w:rsidRDefault="00744CDC" w:rsidP="002C64FB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>Reliance on expert</w:t>
      </w:r>
    </w:p>
    <w:p w:rsidR="00F31CF6" w:rsidRDefault="00F31CF6" w:rsidP="00F31CF6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BJR</w:t>
      </w:r>
      <w:r w:rsidR="001F5D1A" w:rsidRPr="00740978">
        <w:rPr>
          <w:rFonts w:asciiTheme="majorHAnsi" w:hAnsiTheme="majorHAnsi" w:cstheme="majorHAnsi"/>
          <w:b/>
        </w:rPr>
        <w:t xml:space="preserve"> also attache</w:t>
      </w:r>
      <w:r w:rsidR="00740978">
        <w:rPr>
          <w:rFonts w:asciiTheme="majorHAnsi" w:hAnsiTheme="majorHAnsi" w:cstheme="majorHAnsi"/>
          <w:b/>
        </w:rPr>
        <w:t>s if the directors rely</w:t>
      </w:r>
      <w:r w:rsidR="001F5D1A" w:rsidRPr="00740978">
        <w:rPr>
          <w:rFonts w:asciiTheme="majorHAnsi" w:hAnsiTheme="majorHAnsi" w:cstheme="majorHAnsi"/>
          <w:b/>
        </w:rPr>
        <w:t xml:space="preserve"> on statements made by other</w:t>
      </w:r>
      <w:r w:rsidR="00740978">
        <w:rPr>
          <w:rFonts w:asciiTheme="majorHAnsi" w:hAnsiTheme="majorHAnsi" w:cstheme="majorHAnsi"/>
          <w:b/>
        </w:rPr>
        <w:t xml:space="preserve"> </w:t>
      </w:r>
    </w:p>
    <w:p w:rsidR="00F31CF6" w:rsidRDefault="00740978" w:rsidP="00F31CF6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directors</w:t>
      </w:r>
      <w:r w:rsidR="00F31CF6">
        <w:rPr>
          <w:rFonts w:asciiTheme="majorHAnsi" w:hAnsiTheme="majorHAnsi" w:cstheme="majorHAnsi"/>
          <w:b/>
        </w:rPr>
        <w:t>, officers or</w:t>
      </w:r>
      <w:r w:rsidR="001F5D1A" w:rsidRPr="00740978">
        <w:rPr>
          <w:rFonts w:asciiTheme="majorHAnsi" w:hAnsiTheme="majorHAnsi" w:cstheme="majorHAnsi"/>
          <w:b/>
        </w:rPr>
        <w:t xml:space="preserve"> outside experts, so long as the statement is </w:t>
      </w:r>
    </w:p>
    <w:p w:rsidR="001F5D1A" w:rsidRPr="00740978" w:rsidRDefault="001F5D1A" w:rsidP="00F31CF6">
      <w:pPr>
        <w:snapToGrid w:val="0"/>
        <w:spacing w:line="240" w:lineRule="exact"/>
        <w:ind w:firstLineChars="650" w:firstLine="1436"/>
        <w:contextualSpacing/>
        <w:rPr>
          <w:rFonts w:asciiTheme="majorHAnsi" w:hAnsiTheme="majorHAnsi" w:cstheme="majorHAnsi"/>
          <w:b/>
        </w:rPr>
      </w:pPr>
      <w:r w:rsidRPr="00740978">
        <w:rPr>
          <w:rFonts w:asciiTheme="majorHAnsi" w:hAnsiTheme="majorHAnsi" w:cstheme="majorHAnsi"/>
          <w:b/>
        </w:rPr>
        <w:t>within their competence</w:t>
      </w:r>
      <w:r w:rsidR="00F31CF6">
        <w:rPr>
          <w:rFonts w:asciiTheme="majorHAnsi" w:hAnsiTheme="majorHAnsi" w:cstheme="majorHAnsi"/>
          <w:b/>
        </w:rPr>
        <w:t xml:space="preserve">. </w:t>
      </w:r>
    </w:p>
    <w:p w:rsidR="00744CDC" w:rsidRPr="00740978" w:rsidRDefault="00F31CF6" w:rsidP="002C64FB">
      <w:pPr>
        <w:snapToGrid w:val="0"/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Duty of L</w:t>
      </w:r>
      <w:r w:rsidR="00744CDC">
        <w:rPr>
          <w:rFonts w:asciiTheme="majorHAnsi" w:hAnsiTheme="majorHAnsi" w:cstheme="majorHAnsi"/>
          <w:b/>
          <w:u w:val="single"/>
        </w:rPr>
        <w:t>oyalty</w:t>
      </w:r>
    </w:p>
    <w:p w:rsidR="00744CDC" w:rsidRDefault="00744CDC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    </w:t>
      </w:r>
      <w:r w:rsidR="00BE7C0F">
        <w:rPr>
          <w:rFonts w:asciiTheme="majorHAnsi" w:hAnsiTheme="majorHAnsi" w:cstheme="majorHAnsi"/>
          <w:b/>
        </w:rPr>
        <w:t xml:space="preserve">     </w:t>
      </w:r>
      <w:r>
        <w:rPr>
          <w:rFonts w:asciiTheme="majorHAnsi" w:hAnsiTheme="majorHAnsi" w:cstheme="majorHAnsi" w:hint="eastAsia"/>
          <w:b/>
        </w:rPr>
        <w:t>Duty of loyalty</w:t>
      </w:r>
      <w:r>
        <w:rPr>
          <w:rFonts w:asciiTheme="majorHAnsi" w:hAnsiTheme="majorHAnsi" w:cstheme="majorHAnsi"/>
          <w:b/>
        </w:rPr>
        <w:t xml:space="preserve"> is duty to act in the corporation’s best interest.</w:t>
      </w:r>
    </w:p>
    <w:p w:rsidR="00CC03F1" w:rsidRPr="00D6750F" w:rsidRDefault="00CC03F1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</w:t>
      </w:r>
      <w:r w:rsidRPr="00D6750F">
        <w:rPr>
          <w:rFonts w:asciiTheme="majorHAnsi" w:hAnsiTheme="majorHAnsi" w:cstheme="majorHAnsi"/>
          <w:b/>
        </w:rPr>
        <w:t xml:space="preserve">A conflict of interest exists when he or a person related to him has </w:t>
      </w:r>
    </w:p>
    <w:p w:rsidR="00CC03F1" w:rsidRPr="00D6750F" w:rsidRDefault="00CC03F1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   beneficial interests in the situation.</w:t>
      </w:r>
    </w:p>
    <w:p w:rsidR="00BE7C0F" w:rsidRPr="00D6750F" w:rsidRDefault="00744CDC" w:rsidP="002C64FB">
      <w:pPr>
        <w:snapToGrid w:val="0"/>
        <w:spacing w:line="240" w:lineRule="exact"/>
        <w:ind w:leftChars="450" w:left="990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A</w:t>
      </w:r>
      <w:r w:rsidR="001F5D1A" w:rsidRPr="00D6750F">
        <w:rPr>
          <w:rFonts w:asciiTheme="majorHAnsi" w:hAnsiTheme="majorHAnsi" w:cstheme="majorHAnsi"/>
          <w:b/>
        </w:rPr>
        <w:t xml:space="preserve">n interested-director transaction </w:t>
      </w:r>
      <w:r w:rsidR="00087BF9" w:rsidRPr="00D6750F">
        <w:rPr>
          <w:rFonts w:asciiTheme="majorHAnsi" w:hAnsiTheme="majorHAnsi" w:cstheme="majorHAnsi"/>
          <w:b/>
        </w:rPr>
        <w:t>constitutes</w:t>
      </w:r>
      <w:r w:rsidR="001F5D1A" w:rsidRPr="00D6750F">
        <w:rPr>
          <w:rFonts w:asciiTheme="majorHAnsi" w:hAnsiTheme="majorHAnsi" w:cstheme="majorHAnsi"/>
          <w:b/>
        </w:rPr>
        <w:t xml:space="preserve"> </w:t>
      </w:r>
      <w:r w:rsidR="00087BF9" w:rsidRPr="00D6750F">
        <w:rPr>
          <w:rFonts w:asciiTheme="majorHAnsi" w:hAnsiTheme="majorHAnsi" w:cstheme="majorHAnsi"/>
          <w:b/>
        </w:rPr>
        <w:t xml:space="preserve">a </w:t>
      </w:r>
      <w:r w:rsidR="001F5D1A" w:rsidRPr="00D6750F">
        <w:rPr>
          <w:rFonts w:asciiTheme="majorHAnsi" w:hAnsiTheme="majorHAnsi" w:cstheme="majorHAnsi"/>
          <w:b/>
        </w:rPr>
        <w:t>breach of loyalty</w:t>
      </w:r>
      <w:r w:rsidR="00D82A55" w:rsidRPr="00D6750F">
        <w:rPr>
          <w:rFonts w:asciiTheme="majorHAnsi" w:hAnsiTheme="majorHAnsi" w:cstheme="majorHAnsi"/>
          <w:b/>
        </w:rPr>
        <w:t>,</w:t>
      </w:r>
      <w:r w:rsidR="001F5D1A" w:rsidRPr="00D6750F">
        <w:rPr>
          <w:rFonts w:asciiTheme="majorHAnsi" w:hAnsiTheme="majorHAnsi" w:cstheme="majorHAnsi"/>
          <w:b/>
        </w:rPr>
        <w:t xml:space="preserve"> </w:t>
      </w:r>
    </w:p>
    <w:p w:rsidR="00744CDC" w:rsidRPr="00D6750F" w:rsidRDefault="001F5D1A" w:rsidP="002C64FB">
      <w:pPr>
        <w:snapToGrid w:val="0"/>
        <w:spacing w:line="240" w:lineRule="exact"/>
        <w:ind w:leftChars="450" w:left="990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unless </w:t>
      </w:r>
      <w:r w:rsidR="00744CDC" w:rsidRPr="00D6750F">
        <w:rPr>
          <w:rFonts w:asciiTheme="majorHAnsi" w:hAnsiTheme="majorHAnsi" w:cstheme="majorHAnsi"/>
          <w:b/>
        </w:rPr>
        <w:t>the director</w:t>
      </w:r>
    </w:p>
    <w:p w:rsidR="00744CDC" w:rsidRPr="00D6750F" w:rsidRDefault="00744CDC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1) </w:t>
      </w:r>
      <w:r w:rsidR="001F5D1A" w:rsidRPr="00D6750F">
        <w:rPr>
          <w:rFonts w:asciiTheme="majorHAnsi" w:hAnsiTheme="majorHAnsi" w:cstheme="majorHAnsi"/>
          <w:b/>
        </w:rPr>
        <w:t>fully disclose</w:t>
      </w:r>
      <w:r w:rsidRPr="00D6750F">
        <w:rPr>
          <w:rFonts w:asciiTheme="majorHAnsi" w:hAnsiTheme="majorHAnsi" w:cstheme="majorHAnsi"/>
          <w:b/>
        </w:rPr>
        <w:t>s</w:t>
      </w:r>
      <w:r w:rsidRPr="00D6750F">
        <w:rPr>
          <w:rFonts w:asciiTheme="majorHAnsi" w:hAnsiTheme="majorHAnsi" w:cstheme="majorHAnsi" w:hint="eastAsia"/>
          <w:b/>
        </w:rPr>
        <w:t xml:space="preserve"> </w:t>
      </w:r>
      <w:r w:rsidR="001F5D1A" w:rsidRPr="00D6750F">
        <w:rPr>
          <w:rFonts w:asciiTheme="majorHAnsi" w:hAnsiTheme="majorHAnsi" w:cstheme="majorHAnsi"/>
          <w:b/>
        </w:rPr>
        <w:t xml:space="preserve">the relevant information and </w:t>
      </w:r>
      <w:r w:rsidRPr="00D6750F">
        <w:rPr>
          <w:rFonts w:asciiTheme="majorHAnsi" w:hAnsiTheme="majorHAnsi" w:cstheme="majorHAnsi"/>
          <w:b/>
        </w:rPr>
        <w:t>received approval by a</w:t>
      </w:r>
      <w:r w:rsidR="001F5D1A" w:rsidRPr="00D6750F">
        <w:rPr>
          <w:rFonts w:asciiTheme="majorHAnsi" w:hAnsiTheme="majorHAnsi" w:cstheme="majorHAnsi"/>
          <w:b/>
        </w:rPr>
        <w:t xml:space="preserve"> </w:t>
      </w:r>
    </w:p>
    <w:p w:rsidR="00FE28E8" w:rsidRPr="00D6750F" w:rsidRDefault="00087BF9" w:rsidP="00FE28E8">
      <w:pPr>
        <w:snapToGrid w:val="0"/>
        <w:spacing w:line="240" w:lineRule="exact"/>
        <w:ind w:firstLineChars="665" w:firstLine="1469"/>
        <w:contextualSpacing/>
        <w:rPr>
          <w:rFonts w:asciiTheme="majorHAnsi" w:hAnsiTheme="majorHAnsi" w:cstheme="majorHAnsi"/>
        </w:rPr>
      </w:pPr>
      <w:r w:rsidRPr="00D6750F">
        <w:rPr>
          <w:rFonts w:asciiTheme="majorHAnsi" w:hAnsiTheme="majorHAnsi" w:cstheme="majorHAnsi"/>
          <w:b/>
        </w:rPr>
        <w:t xml:space="preserve">majority vote </w:t>
      </w:r>
      <w:r w:rsidR="001F5D1A" w:rsidRPr="00D6750F">
        <w:rPr>
          <w:rFonts w:asciiTheme="majorHAnsi" w:hAnsiTheme="majorHAnsi" w:cstheme="majorHAnsi"/>
          <w:b/>
        </w:rPr>
        <w:t>of disinterested directors</w:t>
      </w:r>
      <w:r w:rsidRPr="00D6750F">
        <w:rPr>
          <w:rFonts w:asciiTheme="majorHAnsi" w:hAnsiTheme="majorHAnsi" w:cstheme="majorHAnsi"/>
        </w:rPr>
        <w:t xml:space="preserve"> (or a committee of at least </w:t>
      </w:r>
    </w:p>
    <w:p w:rsidR="00744CDC" w:rsidRPr="00D6750F" w:rsidRDefault="00087BF9" w:rsidP="00FE28E8">
      <w:pPr>
        <w:snapToGrid w:val="0"/>
        <w:spacing w:line="240" w:lineRule="exact"/>
        <w:ind w:firstLineChars="668" w:firstLine="1470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</w:rPr>
        <w:t>two disinterested directors)</w:t>
      </w:r>
      <w:r w:rsidRPr="00D6750F">
        <w:rPr>
          <w:rFonts w:asciiTheme="majorHAnsi" w:hAnsiTheme="majorHAnsi" w:cstheme="majorHAnsi"/>
          <w:b/>
        </w:rPr>
        <w:t xml:space="preserve"> </w:t>
      </w:r>
      <w:r w:rsidR="001F5D1A" w:rsidRPr="00D6750F">
        <w:rPr>
          <w:rFonts w:asciiTheme="majorHAnsi" w:hAnsiTheme="majorHAnsi" w:cstheme="majorHAnsi"/>
          <w:b/>
        </w:rPr>
        <w:t>or shareholders</w:t>
      </w:r>
      <w:r w:rsidR="00D82A55" w:rsidRPr="00D6750F">
        <w:rPr>
          <w:rFonts w:asciiTheme="majorHAnsi" w:hAnsiTheme="majorHAnsi" w:cstheme="majorHAnsi"/>
          <w:b/>
        </w:rPr>
        <w:t>,</w:t>
      </w:r>
      <w:r w:rsidR="00744CDC" w:rsidRPr="00D6750F">
        <w:rPr>
          <w:rFonts w:asciiTheme="majorHAnsi" w:hAnsiTheme="majorHAnsi" w:cstheme="majorHAnsi"/>
          <w:b/>
        </w:rPr>
        <w:t xml:space="preserve"> </w:t>
      </w:r>
      <w:r w:rsidR="001F5D1A" w:rsidRPr="00D6750F">
        <w:rPr>
          <w:rFonts w:asciiTheme="majorHAnsi" w:hAnsiTheme="majorHAnsi" w:cstheme="majorHAnsi"/>
          <w:b/>
        </w:rPr>
        <w:t xml:space="preserve">or </w:t>
      </w:r>
    </w:p>
    <w:p w:rsidR="000F3F7F" w:rsidRDefault="00744CDC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2) </w:t>
      </w:r>
      <w:r w:rsidR="001F5D1A" w:rsidRPr="00D6750F">
        <w:rPr>
          <w:rFonts w:asciiTheme="majorHAnsi" w:hAnsiTheme="majorHAnsi" w:cstheme="majorHAnsi"/>
          <w:b/>
        </w:rPr>
        <w:t>show</w:t>
      </w:r>
      <w:r w:rsidR="00D82A55" w:rsidRPr="00D6750F">
        <w:rPr>
          <w:rFonts w:asciiTheme="majorHAnsi" w:hAnsiTheme="majorHAnsi" w:cstheme="majorHAnsi"/>
          <w:b/>
        </w:rPr>
        <w:t>s</w:t>
      </w:r>
      <w:r w:rsidR="001F5D1A" w:rsidRPr="00D6750F">
        <w:rPr>
          <w:rFonts w:asciiTheme="majorHAnsi" w:hAnsiTheme="majorHAnsi" w:cstheme="majorHAnsi"/>
          <w:b/>
        </w:rPr>
        <w:t xml:space="preserve"> the transaction is intrinsic fair</w:t>
      </w:r>
      <w:r w:rsidRPr="00D6750F">
        <w:rPr>
          <w:rFonts w:asciiTheme="majorHAnsi" w:hAnsiTheme="majorHAnsi" w:cstheme="majorHAnsi"/>
          <w:b/>
        </w:rPr>
        <w:t>.</w:t>
      </w:r>
    </w:p>
    <w:p w:rsidR="000F3F7F" w:rsidRDefault="00744CDC" w:rsidP="00FE28E8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  <w:u w:val="single"/>
        </w:rPr>
      </w:pPr>
      <w:r w:rsidRPr="00DF32D6">
        <w:rPr>
          <w:rFonts w:asciiTheme="majorHAnsi" w:hAnsiTheme="majorHAnsi" w:cstheme="majorHAnsi" w:hint="eastAsia"/>
          <w:b/>
          <w:u w:val="single"/>
        </w:rPr>
        <w:t>Sel</w:t>
      </w:r>
      <w:r>
        <w:rPr>
          <w:rFonts w:asciiTheme="majorHAnsi" w:hAnsiTheme="majorHAnsi" w:cstheme="majorHAnsi" w:hint="eastAsia"/>
          <w:b/>
          <w:u w:val="single"/>
        </w:rPr>
        <w:t>f-dealing</w:t>
      </w:r>
      <w:r w:rsidR="00174E20">
        <w:rPr>
          <w:rFonts w:asciiTheme="majorHAnsi" w:hAnsiTheme="majorHAnsi" w:cstheme="majorHAnsi"/>
          <w:b/>
          <w:u w:val="single"/>
        </w:rPr>
        <w:t xml:space="preserve"> (interested director transaction)</w:t>
      </w:r>
    </w:p>
    <w:p w:rsidR="009C0151" w:rsidRDefault="00744CDC" w:rsidP="00FE28E8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arises when a director </w:t>
      </w:r>
      <w:r w:rsidR="009C0151">
        <w:rPr>
          <w:rFonts w:asciiTheme="majorHAnsi" w:hAnsiTheme="majorHAnsi" w:cstheme="majorHAnsi"/>
          <w:b/>
        </w:rPr>
        <w:t xml:space="preserve">deals with the corporation as or on behalf of </w:t>
      </w:r>
    </w:p>
    <w:p w:rsidR="009C0151" w:rsidRDefault="009C0151" w:rsidP="00FE28E8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 adverse party</w:t>
      </w:r>
      <w:r w:rsidR="00D82A5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(such as </w:t>
      </w:r>
      <w:r w:rsidR="00202B99">
        <w:rPr>
          <w:rFonts w:asciiTheme="majorHAnsi" w:hAnsiTheme="majorHAnsi" w:cstheme="majorHAnsi"/>
          <w:b/>
        </w:rPr>
        <w:t xml:space="preserve">entity in which he or his family member </w:t>
      </w:r>
    </w:p>
    <w:p w:rsidR="000F3F7F" w:rsidRDefault="00202B99" w:rsidP="00FE28E8">
      <w:pPr>
        <w:snapToGrid w:val="0"/>
        <w:spacing w:line="240" w:lineRule="exact"/>
        <w:ind w:firstLineChars="600" w:firstLine="132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has substantial interest</w:t>
      </w:r>
      <w:r w:rsidR="00087BF9">
        <w:rPr>
          <w:rFonts w:asciiTheme="majorHAnsi" w:hAnsiTheme="majorHAnsi" w:cstheme="majorHAnsi"/>
          <w:b/>
        </w:rPr>
        <w:t>.</w:t>
      </w:r>
      <w:r w:rsidR="009C0151">
        <w:rPr>
          <w:rFonts w:asciiTheme="majorHAnsi" w:hAnsiTheme="majorHAnsi" w:cstheme="majorHAnsi"/>
          <w:b/>
        </w:rPr>
        <w:t>)</w:t>
      </w:r>
    </w:p>
    <w:p w:rsidR="000F3F7F" w:rsidRDefault="00744CDC" w:rsidP="00FE28E8">
      <w:pPr>
        <w:snapToGrid w:val="0"/>
        <w:spacing w:line="240" w:lineRule="exact"/>
        <w:ind w:firstLineChars="500" w:firstLine="1104"/>
        <w:contextualSpacing/>
        <w:rPr>
          <w:rFonts w:asciiTheme="majorHAnsi" w:hAnsiTheme="majorHAnsi" w:cstheme="majorHAnsi"/>
          <w:b/>
          <w:u w:val="single"/>
        </w:rPr>
      </w:pPr>
      <w:r w:rsidRPr="00DF32D6">
        <w:rPr>
          <w:rFonts w:asciiTheme="majorHAnsi" w:hAnsiTheme="majorHAnsi" w:cstheme="majorHAnsi" w:hint="eastAsia"/>
          <w:b/>
          <w:u w:val="single"/>
        </w:rPr>
        <w:t xml:space="preserve">Usurping </w:t>
      </w:r>
      <w:r w:rsidR="004E7534">
        <w:rPr>
          <w:rFonts w:asciiTheme="majorHAnsi" w:hAnsiTheme="majorHAnsi" w:cstheme="majorHAnsi"/>
          <w:b/>
          <w:u w:val="single"/>
        </w:rPr>
        <w:t>corporate</w:t>
      </w:r>
      <w:r>
        <w:rPr>
          <w:rFonts w:asciiTheme="majorHAnsi" w:hAnsiTheme="majorHAnsi" w:cstheme="majorHAnsi"/>
          <w:b/>
          <w:u w:val="single"/>
        </w:rPr>
        <w:t xml:space="preserve"> opportunit</w:t>
      </w:r>
      <w:r w:rsidR="004E7534">
        <w:rPr>
          <w:rFonts w:asciiTheme="majorHAnsi" w:hAnsiTheme="majorHAnsi" w:cstheme="majorHAnsi"/>
          <w:b/>
          <w:u w:val="single"/>
        </w:rPr>
        <w:t>ies</w:t>
      </w:r>
    </w:p>
    <w:p w:rsidR="002F0B3C" w:rsidRDefault="00202DFF" w:rsidP="00FE28E8">
      <w:pPr>
        <w:snapToGrid w:val="0"/>
        <w:spacing w:line="240" w:lineRule="exact"/>
        <w:ind w:leftChars="600" w:left="1320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"/>
          <w:szCs w:val="2"/>
        </w:rPr>
        <w:t xml:space="preserve"> </w:t>
      </w:r>
      <w:r w:rsidR="00202B99">
        <w:rPr>
          <w:rFonts w:asciiTheme="majorHAnsi" w:hAnsiTheme="majorHAnsi" w:cstheme="majorHAnsi"/>
          <w:b/>
        </w:rPr>
        <w:t xml:space="preserve">arises when a director (competes with his corporation and) </w:t>
      </w:r>
      <w:r w:rsidR="00744CDC">
        <w:rPr>
          <w:rFonts w:asciiTheme="majorHAnsi" w:hAnsiTheme="majorHAnsi" w:cstheme="majorHAnsi"/>
          <w:b/>
        </w:rPr>
        <w:t>take</w:t>
      </w:r>
      <w:r w:rsidR="00202B99">
        <w:rPr>
          <w:rFonts w:asciiTheme="majorHAnsi" w:hAnsiTheme="majorHAnsi" w:cstheme="majorHAnsi"/>
          <w:b/>
        </w:rPr>
        <w:t>s</w:t>
      </w:r>
      <w:r w:rsidR="00744CDC">
        <w:rPr>
          <w:rFonts w:asciiTheme="majorHAnsi" w:hAnsiTheme="majorHAnsi" w:cstheme="majorHAnsi"/>
          <w:b/>
        </w:rPr>
        <w:t xml:space="preserve"> for oneself business opportunity </w:t>
      </w:r>
      <w:r w:rsidR="00202B99">
        <w:rPr>
          <w:rFonts w:asciiTheme="majorHAnsi" w:hAnsiTheme="majorHAnsi" w:cstheme="majorHAnsi"/>
          <w:b/>
        </w:rPr>
        <w:t>that is within line of business of the corporation</w:t>
      </w:r>
      <w:r w:rsidR="00D82A55">
        <w:rPr>
          <w:rFonts w:asciiTheme="majorHAnsi" w:hAnsiTheme="majorHAnsi" w:cstheme="majorHAnsi"/>
          <w:b/>
        </w:rPr>
        <w:t xml:space="preserve">. </w:t>
      </w:r>
    </w:p>
    <w:p w:rsidR="00E42DF7" w:rsidRDefault="009C0151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9C0151">
        <w:rPr>
          <w:rFonts w:asciiTheme="majorHAnsi" w:hAnsiTheme="majorHAnsi" w:cstheme="majorHAnsi"/>
          <w:b/>
        </w:rPr>
        <w:t xml:space="preserve"> </w:t>
      </w:r>
      <w:r w:rsidR="00FE28E8">
        <w:rPr>
          <w:rFonts w:asciiTheme="majorHAnsi" w:hAnsiTheme="majorHAnsi" w:cstheme="majorHAnsi"/>
          <w:b/>
        </w:rPr>
        <w:t xml:space="preserve">  </w:t>
      </w:r>
      <w:r w:rsidRPr="009C0151">
        <w:rPr>
          <w:rFonts w:asciiTheme="majorHAnsi" w:hAnsiTheme="majorHAnsi" w:cstheme="majorHAnsi"/>
          <w:b/>
        </w:rPr>
        <w:t xml:space="preserve"> </w:t>
      </w:r>
      <w:r w:rsidR="00202B99">
        <w:rPr>
          <w:rFonts w:asciiTheme="majorHAnsi" w:hAnsiTheme="majorHAnsi" w:cstheme="majorHAnsi"/>
          <w:b/>
          <w:u w:val="single"/>
        </w:rPr>
        <w:t>Defense</w:t>
      </w:r>
      <w:r w:rsidR="000F3F7F" w:rsidRPr="000F3F7F">
        <w:rPr>
          <w:rFonts w:asciiTheme="majorHAnsi" w:hAnsiTheme="majorHAnsi" w:cstheme="majorHAnsi"/>
          <w:b/>
        </w:rPr>
        <w:t xml:space="preserve"> </w:t>
      </w:r>
      <w:r w:rsidR="000F3F7F">
        <w:rPr>
          <w:rFonts w:asciiTheme="majorHAnsi" w:hAnsiTheme="majorHAnsi" w:cstheme="majorHAnsi"/>
          <w:b/>
        </w:rPr>
        <w:t>1)</w:t>
      </w:r>
      <w:r>
        <w:rPr>
          <w:rFonts w:asciiTheme="majorHAnsi" w:hAnsiTheme="majorHAnsi" w:cstheme="majorHAnsi"/>
          <w:b/>
        </w:rPr>
        <w:t xml:space="preserve"> </w:t>
      </w:r>
      <w:r w:rsidR="000F3F7F">
        <w:rPr>
          <w:rFonts w:asciiTheme="majorHAnsi" w:hAnsiTheme="majorHAnsi" w:cstheme="majorHAnsi"/>
          <w:b/>
        </w:rPr>
        <w:t xml:space="preserve">incapacity 2) different source </w:t>
      </w:r>
    </w:p>
    <w:p w:rsidR="00E42DF7" w:rsidRDefault="009C0151" w:rsidP="00FE28E8">
      <w:pPr>
        <w:snapToGrid w:val="0"/>
        <w:spacing w:line="240" w:lineRule="exact"/>
        <w:ind w:firstLineChars="915" w:firstLine="202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0F3F7F">
        <w:rPr>
          <w:rFonts w:asciiTheme="majorHAnsi" w:hAnsiTheme="majorHAnsi" w:cstheme="majorHAnsi"/>
          <w:b/>
        </w:rPr>
        <w:t>3)</w:t>
      </w:r>
      <w:r>
        <w:rPr>
          <w:rFonts w:asciiTheme="majorHAnsi" w:hAnsiTheme="majorHAnsi" w:cstheme="majorHAnsi"/>
          <w:b/>
        </w:rPr>
        <w:t xml:space="preserve"> </w:t>
      </w:r>
      <w:r w:rsidR="000F3F7F">
        <w:rPr>
          <w:rFonts w:asciiTheme="majorHAnsi" w:hAnsiTheme="majorHAnsi" w:cstheme="majorHAnsi"/>
          <w:b/>
        </w:rPr>
        <w:t>offering</w:t>
      </w:r>
      <w:r w:rsidR="00CC03F1">
        <w:rPr>
          <w:rFonts w:asciiTheme="majorHAnsi" w:hAnsiTheme="majorHAnsi" w:cstheme="majorHAnsi"/>
          <w:b/>
        </w:rPr>
        <w:t xml:space="preserve"> </w:t>
      </w:r>
      <w:r w:rsidR="00FE28E8">
        <w:rPr>
          <w:rFonts w:asciiTheme="minorEastAsia" w:hAnsiTheme="minorEastAsia" w:cstheme="majorHAnsi"/>
          <w:b/>
        </w:rPr>
        <w:t xml:space="preserve">= </w:t>
      </w:r>
      <w:r w:rsidR="00FE28E8" w:rsidRPr="00FE28E8">
        <w:rPr>
          <w:rFonts w:asciiTheme="majorHAnsi" w:hAnsiTheme="majorHAnsi" w:cstheme="majorHAnsi" w:hint="eastAsia"/>
          <w:b/>
          <w:sz w:val="18"/>
          <w:szCs w:val="18"/>
        </w:rPr>
        <w:t>利益相反取引一般例外と同じ</w:t>
      </w:r>
      <w:r w:rsidR="00FE28E8">
        <w:rPr>
          <w:rFonts w:asciiTheme="majorHAnsi" w:hAnsiTheme="majorHAnsi" w:cstheme="majorHAnsi" w:hint="eastAsia"/>
          <w:b/>
          <w:sz w:val="18"/>
          <w:szCs w:val="18"/>
        </w:rPr>
        <w:t xml:space="preserve"> </w:t>
      </w:r>
      <w:r w:rsidR="00FE28E8" w:rsidRPr="00FE28E8">
        <w:rPr>
          <w:rFonts w:asciiTheme="majorHAnsi" w:hAnsiTheme="majorHAnsi" w:cstheme="majorHAnsi" w:hint="eastAsia"/>
          <w:b/>
          <w:sz w:val="18"/>
          <w:szCs w:val="18"/>
        </w:rPr>
        <w:t>(</w:t>
      </w:r>
      <w:proofErr w:type="gramStart"/>
      <w:r w:rsidR="00FE28E8">
        <w:rPr>
          <w:rFonts w:asciiTheme="majorHAnsi" w:hAnsiTheme="majorHAnsi" w:cstheme="majorHAnsi"/>
          <w:b/>
          <w:sz w:val="18"/>
          <w:szCs w:val="18"/>
        </w:rPr>
        <w:t>i.e.,</w:t>
      </w:r>
      <w:r w:rsidR="00FE28E8" w:rsidRPr="00FE28E8">
        <w:rPr>
          <w:rFonts w:asciiTheme="majorHAnsi" w:hAnsiTheme="majorHAnsi" w:cstheme="majorHAnsi" w:hint="eastAsia"/>
          <w:b/>
          <w:sz w:val="18"/>
          <w:szCs w:val="18"/>
        </w:rPr>
        <w:t>開示</w:t>
      </w:r>
      <w:proofErr w:type="gramEnd"/>
      <w:r w:rsidR="00FE28E8" w:rsidRPr="00FE28E8">
        <w:rPr>
          <w:rFonts w:asciiTheme="majorHAnsi" w:hAnsiTheme="majorHAnsi" w:cstheme="majorHAnsi" w:hint="eastAsia"/>
          <w:b/>
          <w:sz w:val="18"/>
          <w:szCs w:val="18"/>
        </w:rPr>
        <w:t>&amp;</w:t>
      </w:r>
      <w:r w:rsidR="00FE28E8" w:rsidRPr="00FE28E8">
        <w:rPr>
          <w:rFonts w:asciiTheme="majorHAnsi" w:hAnsiTheme="majorHAnsi" w:cstheme="majorHAnsi" w:hint="eastAsia"/>
          <w:b/>
          <w:sz w:val="18"/>
          <w:szCs w:val="18"/>
        </w:rPr>
        <w:t>承認</w:t>
      </w:r>
      <w:r w:rsidR="00FE28E8" w:rsidRPr="00FE28E8">
        <w:rPr>
          <w:rFonts w:asciiTheme="majorHAnsi" w:hAnsiTheme="majorHAnsi" w:cstheme="majorHAnsi" w:hint="eastAsia"/>
          <w:b/>
          <w:sz w:val="18"/>
          <w:szCs w:val="18"/>
        </w:rPr>
        <w:t>)</w:t>
      </w:r>
    </w:p>
    <w:p w:rsidR="00174E20" w:rsidRDefault="00174E20" w:rsidP="00FE28E8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174E20">
        <w:rPr>
          <w:rFonts w:asciiTheme="majorHAnsi" w:hAnsiTheme="majorHAnsi" w:cstheme="majorHAnsi"/>
          <w:b/>
          <w:u w:val="single"/>
        </w:rPr>
        <w:t>Ratification</w:t>
      </w:r>
      <w:r>
        <w:rPr>
          <w:rFonts w:asciiTheme="majorHAnsi" w:hAnsiTheme="majorHAnsi" w:cstheme="majorHAnsi"/>
          <w:b/>
        </w:rPr>
        <w:t xml:space="preserve"> </w:t>
      </w:r>
    </w:p>
    <w:p w:rsidR="00E42DF7" w:rsidRDefault="009C0151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174E20">
        <w:rPr>
          <w:rFonts w:asciiTheme="majorHAnsi" w:hAnsiTheme="majorHAnsi" w:cstheme="majorHAnsi"/>
          <w:b/>
        </w:rPr>
        <w:t xml:space="preserve">The corporation </w:t>
      </w:r>
      <w:r w:rsidR="00174E20" w:rsidRPr="00174E20">
        <w:rPr>
          <w:rFonts w:asciiTheme="majorHAnsi" w:hAnsiTheme="majorHAnsi" w:cstheme="majorHAnsi"/>
          <w:b/>
        </w:rPr>
        <w:t xml:space="preserve">may ratify </w:t>
      </w:r>
      <w:r w:rsidR="00E42DF7">
        <w:rPr>
          <w:rFonts w:asciiTheme="majorHAnsi" w:hAnsiTheme="majorHAnsi" w:cstheme="majorHAnsi" w:hint="eastAsia"/>
          <w:b/>
        </w:rPr>
        <w:t>if given</w:t>
      </w:r>
      <w:r w:rsidR="00E42DF7" w:rsidRPr="00174E20">
        <w:rPr>
          <w:rFonts w:asciiTheme="majorHAnsi" w:hAnsiTheme="majorHAnsi" w:cstheme="majorHAnsi"/>
          <w:b/>
        </w:rPr>
        <w:t xml:space="preserve"> a material disclosure </w:t>
      </w:r>
      <w:r w:rsidR="00E42DF7">
        <w:rPr>
          <w:rFonts w:asciiTheme="majorHAnsi" w:hAnsiTheme="majorHAnsi" w:cstheme="majorHAnsi"/>
          <w:b/>
        </w:rPr>
        <w:t>through</w:t>
      </w:r>
      <w:r w:rsidR="00174E20" w:rsidRPr="00174E20">
        <w:rPr>
          <w:rFonts w:asciiTheme="majorHAnsi" w:hAnsiTheme="majorHAnsi" w:cstheme="majorHAnsi"/>
          <w:b/>
        </w:rPr>
        <w:t>:</w:t>
      </w:r>
    </w:p>
    <w:p w:rsidR="00E42DF7" w:rsidRDefault="00E42DF7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1) </w:t>
      </w:r>
      <w:r w:rsidR="00087BF9">
        <w:rPr>
          <w:rFonts w:asciiTheme="majorHAnsi" w:hAnsiTheme="majorHAnsi" w:cstheme="majorHAnsi"/>
          <w:b/>
        </w:rPr>
        <w:t>m</w:t>
      </w:r>
      <w:r w:rsidR="00174E20" w:rsidRPr="00174E20">
        <w:rPr>
          <w:rFonts w:asciiTheme="majorHAnsi" w:hAnsiTheme="majorHAnsi" w:cstheme="majorHAnsi"/>
          <w:b/>
        </w:rPr>
        <w:t>ajority vote of independent directors</w:t>
      </w:r>
      <w:r w:rsidR="00D82A55">
        <w:rPr>
          <w:rFonts w:asciiTheme="majorHAnsi" w:hAnsiTheme="majorHAnsi" w:cstheme="majorHAnsi"/>
          <w:b/>
        </w:rPr>
        <w:t>,</w:t>
      </w:r>
      <w:r w:rsidR="00174E20" w:rsidRPr="00174E20">
        <w:rPr>
          <w:rFonts w:asciiTheme="majorHAnsi" w:hAnsiTheme="majorHAnsi" w:cstheme="majorHAnsi"/>
          <w:b/>
        </w:rPr>
        <w:t xml:space="preserve"> </w:t>
      </w:r>
    </w:p>
    <w:p w:rsidR="00E42DF7" w:rsidRDefault="00E42DF7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2) </w:t>
      </w:r>
      <w:r w:rsidR="00087BF9">
        <w:rPr>
          <w:rFonts w:asciiTheme="majorHAnsi" w:hAnsiTheme="majorHAnsi" w:cstheme="majorHAnsi"/>
          <w:b/>
        </w:rPr>
        <w:t>m</w:t>
      </w:r>
      <w:r w:rsidR="00174E20" w:rsidRPr="00174E20">
        <w:rPr>
          <w:rFonts w:asciiTheme="majorHAnsi" w:hAnsiTheme="majorHAnsi" w:cstheme="majorHAnsi"/>
          <w:b/>
        </w:rPr>
        <w:t>ajority vote of shares held by independent shareholders</w:t>
      </w:r>
      <w:r w:rsidR="00D82A55">
        <w:rPr>
          <w:rFonts w:asciiTheme="majorHAnsi" w:hAnsiTheme="majorHAnsi" w:cstheme="majorHAnsi"/>
          <w:b/>
        </w:rPr>
        <w:t>, or</w:t>
      </w:r>
    </w:p>
    <w:p w:rsidR="00E42DF7" w:rsidRDefault="00E42DF7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3) </w:t>
      </w:r>
      <w:r w:rsidR="00087BF9">
        <w:rPr>
          <w:rFonts w:asciiTheme="majorHAnsi" w:hAnsiTheme="majorHAnsi" w:cstheme="majorHAnsi"/>
          <w:b/>
        </w:rPr>
        <w:t>m</w:t>
      </w:r>
      <w:r w:rsidR="00174E20" w:rsidRPr="00174E20">
        <w:rPr>
          <w:rFonts w:asciiTheme="majorHAnsi" w:hAnsiTheme="majorHAnsi" w:cstheme="majorHAnsi"/>
          <w:b/>
        </w:rPr>
        <w:t>ajority vote of a committee of at least 2 independent directors</w:t>
      </w:r>
      <w:r w:rsidR="00D82A55">
        <w:rPr>
          <w:rFonts w:asciiTheme="majorHAnsi" w:hAnsiTheme="majorHAnsi" w:cstheme="majorHAnsi"/>
          <w:b/>
        </w:rPr>
        <w:t>.</w:t>
      </w:r>
    </w:p>
    <w:p w:rsidR="00BE7C0F" w:rsidRDefault="00174E20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174E20">
        <w:rPr>
          <w:rFonts w:asciiTheme="majorHAnsi" w:hAnsiTheme="majorHAnsi" w:cstheme="majorHAnsi"/>
          <w:b/>
          <w:u w:val="single"/>
        </w:rPr>
        <w:t>Remedy</w:t>
      </w:r>
      <w:r w:rsidRPr="00174E20">
        <w:rPr>
          <w:rFonts w:asciiTheme="majorHAnsi" w:hAnsiTheme="majorHAnsi" w:cstheme="majorHAnsi"/>
          <w:b/>
        </w:rPr>
        <w:t xml:space="preserve"> </w:t>
      </w:r>
    </w:p>
    <w:p w:rsidR="00FE28E8" w:rsidRDefault="009C0151" w:rsidP="002C64FB">
      <w:pPr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E42DF7">
        <w:rPr>
          <w:rFonts w:asciiTheme="majorHAnsi" w:hAnsiTheme="majorHAnsi" w:cstheme="majorHAnsi" w:hint="eastAsia"/>
          <w:b/>
        </w:rPr>
        <w:t xml:space="preserve">The corporation may </w:t>
      </w:r>
    </w:p>
    <w:p w:rsidR="00FE28E8" w:rsidRPr="00D6750F" w:rsidRDefault="00E42DF7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1) recover profits </w:t>
      </w:r>
      <w:r w:rsidR="00174E20" w:rsidRPr="00D6750F">
        <w:rPr>
          <w:rFonts w:asciiTheme="majorHAnsi" w:hAnsiTheme="majorHAnsi" w:cstheme="majorHAnsi"/>
          <w:b/>
        </w:rPr>
        <w:t xml:space="preserve">(D must disgorge profits) or </w:t>
      </w:r>
    </w:p>
    <w:p w:rsidR="00FE28E8" w:rsidRPr="00D6750F" w:rsidRDefault="00174E20" w:rsidP="00FE28E8">
      <w:pPr>
        <w:snapToGrid w:val="0"/>
        <w:spacing w:line="240" w:lineRule="exact"/>
        <w:ind w:firstLineChars="550" w:firstLine="1215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2) compel transfer of opportunity to corporation under constructive </w:t>
      </w:r>
    </w:p>
    <w:p w:rsidR="00174E20" w:rsidRPr="00174E20" w:rsidRDefault="00174E20" w:rsidP="00FE28E8">
      <w:pPr>
        <w:snapToGrid w:val="0"/>
        <w:spacing w:line="240" w:lineRule="exact"/>
        <w:ind w:firstLineChars="665" w:firstLine="1469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trust theory.</w:t>
      </w:r>
    </w:p>
    <w:p w:rsidR="00E42DF7" w:rsidRDefault="00174E20" w:rsidP="002C64FB">
      <w:pPr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E42DF7">
        <w:rPr>
          <w:rFonts w:asciiTheme="majorHAnsi" w:hAnsiTheme="majorHAnsi" w:cstheme="majorHAnsi"/>
          <w:b/>
          <w:u w:val="single"/>
        </w:rPr>
        <w:t>Duty to Manage</w:t>
      </w:r>
      <w:r w:rsidRPr="00174E20">
        <w:rPr>
          <w:rFonts w:asciiTheme="majorHAnsi" w:hAnsiTheme="majorHAnsi" w:cstheme="majorHAnsi"/>
          <w:b/>
        </w:rPr>
        <w:t xml:space="preserve"> – Directors have a duty to manage the corporation</w:t>
      </w:r>
      <w:r w:rsidR="00D82A55">
        <w:rPr>
          <w:rFonts w:asciiTheme="majorHAnsi" w:hAnsiTheme="majorHAnsi" w:cstheme="majorHAnsi"/>
          <w:b/>
        </w:rPr>
        <w:t>.</w:t>
      </w:r>
      <w:r w:rsidRPr="00174E20">
        <w:rPr>
          <w:rFonts w:asciiTheme="majorHAnsi" w:hAnsiTheme="majorHAnsi" w:cstheme="majorHAnsi"/>
          <w:b/>
        </w:rPr>
        <w:t xml:space="preserve"> </w:t>
      </w:r>
    </w:p>
    <w:p w:rsidR="009C0151" w:rsidRDefault="00BE7C0F" w:rsidP="002C64FB">
      <w:pPr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>D</w:t>
      </w:r>
      <w:r w:rsidR="00174E20" w:rsidRPr="00174E20">
        <w:rPr>
          <w:rFonts w:asciiTheme="majorHAnsi" w:hAnsiTheme="majorHAnsi" w:cstheme="majorHAnsi"/>
          <w:b/>
          <w:u w:val="single"/>
        </w:rPr>
        <w:t>elegation</w:t>
      </w:r>
      <w:r w:rsidR="00174E20" w:rsidRPr="00174E20">
        <w:rPr>
          <w:rFonts w:asciiTheme="majorHAnsi" w:hAnsiTheme="majorHAnsi" w:cstheme="majorHAnsi"/>
          <w:b/>
        </w:rPr>
        <w:t xml:space="preserve"> </w:t>
      </w:r>
    </w:p>
    <w:p w:rsidR="009C0151" w:rsidRDefault="00174E20" w:rsidP="002C64FB">
      <w:pPr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174E20">
        <w:rPr>
          <w:rFonts w:asciiTheme="majorHAnsi" w:hAnsiTheme="majorHAnsi" w:cstheme="majorHAnsi"/>
          <w:b/>
        </w:rPr>
        <w:t xml:space="preserve"> Directors may delegate management functions to a committee of one or </w:t>
      </w:r>
    </w:p>
    <w:p w:rsidR="00BC7944" w:rsidRDefault="009C0151" w:rsidP="002C64FB">
      <w:pPr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 w:rsidR="00174E20" w:rsidRPr="00174E20">
        <w:rPr>
          <w:rFonts w:asciiTheme="majorHAnsi" w:hAnsiTheme="majorHAnsi" w:cstheme="majorHAnsi"/>
          <w:b/>
        </w:rPr>
        <w:t>more directors that recommends action to the Board.</w:t>
      </w:r>
    </w:p>
    <w:p w:rsidR="00BC7944" w:rsidRDefault="00BC794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  <w:bCs/>
          <w:u w:val="single"/>
        </w:rPr>
        <w:t>OFFICERS</w:t>
      </w:r>
      <w:r w:rsidRPr="00BC7944">
        <w:rPr>
          <w:rFonts w:asciiTheme="majorHAnsi" w:hAnsiTheme="majorHAnsi" w:cstheme="majorHAnsi"/>
          <w:b/>
          <w:bCs/>
        </w:rPr>
        <w:t xml:space="preserve"> – </w:t>
      </w:r>
      <w:r w:rsidRPr="00BC7944">
        <w:rPr>
          <w:rFonts w:asciiTheme="majorHAnsi" w:hAnsiTheme="majorHAnsi" w:cstheme="majorHAnsi"/>
          <w:b/>
        </w:rPr>
        <w:t>Owe same duties of care and loyalty</w:t>
      </w:r>
      <w:r w:rsidR="00CC03F1">
        <w:rPr>
          <w:rFonts w:asciiTheme="majorHAnsi" w:hAnsiTheme="majorHAnsi" w:cstheme="majorHAnsi"/>
          <w:b/>
        </w:rPr>
        <w:t>.</w:t>
      </w:r>
    </w:p>
    <w:p w:rsidR="00BC7944" w:rsidRDefault="00BC7944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  <w:u w:val="single"/>
        </w:rPr>
        <w:t>Agents</w:t>
      </w:r>
      <w:r>
        <w:rPr>
          <w:rFonts w:asciiTheme="majorHAnsi" w:hAnsiTheme="majorHAnsi" w:cstheme="majorHAnsi"/>
          <w:b/>
        </w:rPr>
        <w:t xml:space="preserve"> </w:t>
      </w:r>
    </w:p>
    <w:p w:rsidR="00BC7944" w:rsidRDefault="00BC7944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</w:t>
      </w:r>
      <w:r w:rsidRPr="00BC7944">
        <w:rPr>
          <w:rFonts w:asciiTheme="majorHAnsi" w:hAnsiTheme="majorHAnsi" w:cstheme="majorHAnsi"/>
          <w:b/>
        </w:rPr>
        <w:t xml:space="preserve">Officers are agents of the corporation and bind the corporation by </w:t>
      </w:r>
      <w:proofErr w:type="gramStart"/>
      <w:r w:rsidRPr="00BC7944">
        <w:rPr>
          <w:rFonts w:asciiTheme="majorHAnsi" w:hAnsiTheme="majorHAnsi" w:cstheme="majorHAnsi"/>
          <w:b/>
        </w:rPr>
        <w:t>their</w:t>
      </w:r>
      <w:proofErr w:type="gramEnd"/>
      <w:r w:rsidRPr="00BC7944">
        <w:rPr>
          <w:rFonts w:asciiTheme="majorHAnsi" w:hAnsiTheme="majorHAnsi" w:cstheme="majorHAnsi"/>
          <w:b/>
        </w:rPr>
        <w:t xml:space="preserve"> </w:t>
      </w:r>
    </w:p>
    <w:p w:rsidR="0018671A" w:rsidRDefault="00BC7944" w:rsidP="0018671A">
      <w:pPr>
        <w:spacing w:line="240" w:lineRule="exact"/>
        <w:ind w:firstLineChars="300" w:firstLine="663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</w:rPr>
        <w:t>authorized activities</w:t>
      </w:r>
      <w:r w:rsidR="009C0151">
        <w:rPr>
          <w:rFonts w:asciiTheme="majorHAnsi" w:hAnsiTheme="majorHAnsi" w:cstheme="majorHAnsi"/>
          <w:b/>
        </w:rPr>
        <w:t>.</w:t>
      </w:r>
    </w:p>
    <w:p w:rsidR="0018671A" w:rsidRPr="00D6750F" w:rsidRDefault="0018671A" w:rsidP="0018671A">
      <w:pPr>
        <w:spacing w:line="240" w:lineRule="exact"/>
        <w:ind w:firstLineChars="350" w:firstLine="773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lastRenderedPageBreak/>
        <w:t>An officer has</w:t>
      </w:r>
      <w:r w:rsidRPr="00D6750F">
        <w:rPr>
          <w:rFonts w:asciiTheme="majorHAnsi" w:hAnsiTheme="majorHAnsi" w:cstheme="majorHAnsi" w:hint="eastAsia"/>
          <w:b/>
        </w:rPr>
        <w:t xml:space="preserve"> </w:t>
      </w:r>
      <w:r w:rsidRPr="00D6750F">
        <w:rPr>
          <w:rFonts w:asciiTheme="majorHAnsi" w:hAnsiTheme="majorHAnsi" w:cstheme="majorHAnsi"/>
          <w:b/>
        </w:rPr>
        <w:t xml:space="preserve">actual express authority by a) the Article, by) by-laws, or c) </w:t>
      </w:r>
    </w:p>
    <w:p w:rsidR="0018671A" w:rsidRDefault="0018671A" w:rsidP="0018671A">
      <w:pPr>
        <w:spacing w:line="240" w:lineRule="exact"/>
        <w:ind w:firstLineChars="350" w:firstLine="773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resolution by valid directors’ meeting.</w:t>
      </w:r>
    </w:p>
    <w:p w:rsidR="0018671A" w:rsidRPr="0018671A" w:rsidRDefault="0018671A" w:rsidP="0018671A">
      <w:pPr>
        <w:snapToGrid w:val="0"/>
        <w:spacing w:line="240" w:lineRule="exact"/>
        <w:ind w:firstLineChars="350" w:firstLine="77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 officer has actual implied authority in the ordinary course of business.</w:t>
      </w:r>
    </w:p>
    <w:p w:rsidR="00BC7944" w:rsidRDefault="00BC7944" w:rsidP="00D82A55">
      <w:pPr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  <w:u w:val="single"/>
        </w:rPr>
        <w:t>Necessary Officers</w:t>
      </w:r>
      <w:r>
        <w:rPr>
          <w:rFonts w:asciiTheme="majorHAnsi" w:hAnsiTheme="majorHAnsi" w:cstheme="majorHAnsi"/>
          <w:b/>
        </w:rPr>
        <w:t xml:space="preserve"> </w:t>
      </w:r>
    </w:p>
    <w:p w:rsidR="00BC7944" w:rsidRDefault="00BC7944" w:rsidP="002C64FB">
      <w:pPr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</w:rPr>
        <w:t>Corporations must have a President, Secretary, &amp; Treasurer</w:t>
      </w:r>
      <w:r w:rsidR="00D82A55">
        <w:rPr>
          <w:rFonts w:asciiTheme="majorHAnsi" w:hAnsiTheme="majorHAnsi" w:cstheme="majorHAnsi"/>
          <w:b/>
        </w:rPr>
        <w:t>.</w:t>
      </w:r>
    </w:p>
    <w:p w:rsidR="00BC7944" w:rsidRDefault="00BC7944" w:rsidP="00D82A55">
      <w:pPr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  <w:u w:val="single"/>
        </w:rPr>
        <w:t>Select and Remove</w:t>
      </w:r>
      <w:r>
        <w:rPr>
          <w:rFonts w:asciiTheme="majorHAnsi" w:hAnsiTheme="majorHAnsi" w:cstheme="majorHAnsi"/>
          <w:b/>
        </w:rPr>
        <w:t xml:space="preserve"> </w:t>
      </w:r>
    </w:p>
    <w:p w:rsidR="00BC7944" w:rsidRDefault="00BC7944" w:rsidP="002C64FB">
      <w:pPr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</w:rPr>
        <w:t xml:space="preserve">Directors have virtually unlimited power to </w:t>
      </w:r>
      <w:r w:rsidRPr="00BC7944">
        <w:rPr>
          <w:rFonts w:asciiTheme="majorHAnsi" w:hAnsiTheme="majorHAnsi" w:cstheme="majorHAnsi"/>
          <w:b/>
          <w:u w:val="single"/>
        </w:rPr>
        <w:t>select</w:t>
      </w:r>
      <w:r w:rsidRPr="00BC7944">
        <w:rPr>
          <w:rFonts w:asciiTheme="majorHAnsi" w:hAnsiTheme="majorHAnsi" w:cstheme="majorHAnsi"/>
          <w:b/>
        </w:rPr>
        <w:t xml:space="preserve"> officers, and may </w:t>
      </w:r>
    </w:p>
    <w:p w:rsidR="00BC7944" w:rsidRDefault="00BC7944" w:rsidP="002C64FB">
      <w:pPr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BC7944">
        <w:rPr>
          <w:rFonts w:asciiTheme="majorHAnsi" w:hAnsiTheme="majorHAnsi" w:cstheme="majorHAnsi"/>
          <w:b/>
          <w:u w:val="single"/>
        </w:rPr>
        <w:t>remove</w:t>
      </w:r>
      <w:r w:rsidRPr="00BC7944">
        <w:rPr>
          <w:rFonts w:asciiTheme="majorHAnsi" w:hAnsiTheme="majorHAnsi" w:cstheme="majorHAnsi"/>
          <w:b/>
        </w:rPr>
        <w:t xml:space="preserve"> officers from office at any time.</w:t>
      </w:r>
    </w:p>
    <w:p w:rsidR="00BC7944" w:rsidRPr="00D6750F" w:rsidRDefault="00BC7944" w:rsidP="002C64FB">
      <w:pPr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D6750F">
        <w:rPr>
          <w:rFonts w:asciiTheme="majorHAnsi" w:hAnsiTheme="majorHAnsi" w:cstheme="majorHAnsi"/>
          <w:b/>
          <w:u w:val="single"/>
        </w:rPr>
        <w:t>I</w:t>
      </w:r>
      <w:r w:rsidR="001F5D1A" w:rsidRPr="00D6750F">
        <w:rPr>
          <w:rFonts w:asciiTheme="majorHAnsi" w:hAnsiTheme="majorHAnsi" w:cstheme="majorHAnsi"/>
          <w:b/>
          <w:u w:val="single"/>
        </w:rPr>
        <w:t>ndemnific</w:t>
      </w:r>
      <w:r w:rsidRPr="00D6750F">
        <w:rPr>
          <w:rFonts w:asciiTheme="majorHAnsi" w:hAnsiTheme="majorHAnsi" w:cstheme="majorHAnsi"/>
          <w:b/>
          <w:u w:val="single"/>
        </w:rPr>
        <w:t>ation of directors and officers</w:t>
      </w:r>
    </w:p>
    <w:p w:rsidR="00BC7944" w:rsidRPr="00D6750F" w:rsidRDefault="00BC7944" w:rsidP="002C64FB">
      <w:pPr>
        <w:spacing w:line="240" w:lineRule="exact"/>
        <w:ind w:leftChars="100" w:left="220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Director or Officers that have incurred </w:t>
      </w:r>
      <w:r w:rsidR="00A40B3E" w:rsidRPr="00D6750F">
        <w:rPr>
          <w:rFonts w:asciiTheme="majorHAnsi" w:hAnsiTheme="majorHAnsi" w:cstheme="majorHAnsi"/>
          <w:b/>
        </w:rPr>
        <w:t>costs</w:t>
      </w:r>
      <w:r w:rsidR="00BE7C0F" w:rsidRPr="00D6750F">
        <w:rPr>
          <w:rFonts w:asciiTheme="majorHAnsi" w:hAnsiTheme="majorHAnsi" w:cstheme="majorHAnsi"/>
          <w:b/>
        </w:rPr>
        <w:t xml:space="preserve">, </w:t>
      </w:r>
      <w:r w:rsidRPr="00D6750F">
        <w:rPr>
          <w:rFonts w:asciiTheme="majorHAnsi" w:hAnsiTheme="majorHAnsi" w:cstheme="majorHAnsi"/>
        </w:rPr>
        <w:t>attorney</w:t>
      </w:r>
      <w:r w:rsidR="00BE7C0F" w:rsidRPr="00D6750F">
        <w:rPr>
          <w:rFonts w:asciiTheme="majorHAnsi" w:hAnsiTheme="majorHAnsi" w:cstheme="majorHAnsi"/>
        </w:rPr>
        <w:t>’</w:t>
      </w:r>
      <w:r w:rsidRPr="00D6750F">
        <w:rPr>
          <w:rFonts w:asciiTheme="majorHAnsi" w:hAnsiTheme="majorHAnsi" w:cstheme="majorHAnsi"/>
        </w:rPr>
        <w:t>s fees, fines,</w:t>
      </w:r>
      <w:r w:rsidRPr="00D6750F">
        <w:rPr>
          <w:rFonts w:asciiTheme="majorHAnsi" w:hAnsiTheme="majorHAnsi" w:cstheme="majorHAnsi"/>
          <w:b/>
        </w:rPr>
        <w:t xml:space="preserve"> a judgment or settlement in the course of corporate business, may seek indemnity from the corporation. </w:t>
      </w:r>
    </w:p>
    <w:p w:rsidR="0090689B" w:rsidRPr="00D6750F" w:rsidRDefault="00BC7944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1. The corporation may </w:t>
      </w:r>
      <w:r w:rsidRPr="00D6750F">
        <w:rPr>
          <w:rFonts w:asciiTheme="majorHAnsi" w:hAnsiTheme="majorHAnsi" w:cstheme="majorHAnsi"/>
          <w:b/>
          <w:u w:val="single"/>
        </w:rPr>
        <w:t>NEVER</w:t>
      </w:r>
      <w:r w:rsidRPr="00D6750F">
        <w:rPr>
          <w:rFonts w:asciiTheme="majorHAnsi" w:hAnsiTheme="majorHAnsi" w:cstheme="majorHAnsi"/>
          <w:b/>
        </w:rPr>
        <w:t xml:space="preserve"> indemnify a director who lose </w:t>
      </w:r>
      <w:r w:rsidR="0090689B" w:rsidRPr="00D6750F">
        <w:rPr>
          <w:rFonts w:asciiTheme="majorHAnsi" w:hAnsiTheme="majorHAnsi" w:cstheme="majorHAnsi"/>
          <w:b/>
        </w:rPr>
        <w:t xml:space="preserve">a </w:t>
      </w:r>
      <w:r w:rsidRPr="00D6750F">
        <w:rPr>
          <w:rFonts w:asciiTheme="majorHAnsi" w:hAnsiTheme="majorHAnsi" w:cstheme="majorHAnsi"/>
          <w:b/>
        </w:rPr>
        <w:t xml:space="preserve">lawsuit with </w:t>
      </w:r>
    </w:p>
    <w:p w:rsidR="00BC7944" w:rsidRPr="00D6750F" w:rsidRDefault="0090689B" w:rsidP="0090689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</w:t>
      </w:r>
      <w:r w:rsidR="00B12160" w:rsidRPr="00D6750F">
        <w:rPr>
          <w:rFonts w:asciiTheme="majorHAnsi" w:hAnsiTheme="majorHAnsi" w:cstheme="majorHAnsi"/>
          <w:b/>
          <w:sz w:val="2"/>
          <w:szCs w:val="2"/>
        </w:rPr>
        <w:t xml:space="preserve">    </w:t>
      </w:r>
      <w:r w:rsidR="00BC7944" w:rsidRPr="00D6750F">
        <w:rPr>
          <w:rFonts w:asciiTheme="majorHAnsi" w:hAnsiTheme="majorHAnsi" w:cstheme="majorHAnsi"/>
          <w:b/>
        </w:rPr>
        <w:t>the corporation.</w:t>
      </w:r>
    </w:p>
    <w:p w:rsidR="00BC7944" w:rsidRPr="00D6750F" w:rsidRDefault="00BC7944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2. The corporation </w:t>
      </w:r>
      <w:r w:rsidRPr="00D6750F">
        <w:rPr>
          <w:rFonts w:asciiTheme="majorHAnsi" w:hAnsiTheme="majorHAnsi" w:cstheme="majorHAnsi"/>
          <w:b/>
          <w:u w:val="single"/>
        </w:rPr>
        <w:t>MUST ALWAYS</w:t>
      </w:r>
      <w:r w:rsidRPr="00D6750F">
        <w:rPr>
          <w:rFonts w:asciiTheme="majorHAnsi" w:hAnsiTheme="majorHAnsi" w:cstheme="majorHAnsi"/>
          <w:b/>
        </w:rPr>
        <w:t xml:space="preserve"> indemnify a director</w:t>
      </w:r>
      <w:r w:rsidR="00A40B3E" w:rsidRPr="00D6750F">
        <w:rPr>
          <w:rFonts w:asciiTheme="majorHAnsi" w:hAnsiTheme="majorHAnsi" w:cstheme="majorHAnsi"/>
          <w:b/>
        </w:rPr>
        <w:t xml:space="preserve"> </w:t>
      </w:r>
      <w:r w:rsidRPr="00D6750F">
        <w:rPr>
          <w:rFonts w:asciiTheme="majorHAnsi" w:hAnsiTheme="majorHAnsi" w:cstheme="majorHAnsi"/>
          <w:b/>
        </w:rPr>
        <w:t xml:space="preserve">if a director or officer </w:t>
      </w:r>
    </w:p>
    <w:p w:rsidR="00BC7944" w:rsidRPr="00D6750F" w:rsidRDefault="00BC7944" w:rsidP="00826BEF">
      <w:pPr>
        <w:spacing w:line="240" w:lineRule="exact"/>
        <w:ind w:firstLineChars="266" w:firstLine="587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wins a lawsuit against any party, including their corporation.</w:t>
      </w:r>
    </w:p>
    <w:p w:rsidR="009C0151" w:rsidRDefault="00BC7944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3.</w:t>
      </w:r>
      <w:r w:rsidRPr="00D6750F">
        <w:rPr>
          <w:rFonts w:asciiTheme="majorHAnsi" w:hAnsiTheme="majorHAnsi" w:cstheme="majorHAnsi"/>
          <w:b/>
          <w:bCs/>
          <w:sz w:val="2"/>
          <w:szCs w:val="2"/>
        </w:rPr>
        <w:t xml:space="preserve">      </w:t>
      </w:r>
      <w:proofErr w:type="gramStart"/>
      <w:r w:rsidRPr="00D6750F">
        <w:rPr>
          <w:rFonts w:asciiTheme="majorHAnsi" w:hAnsiTheme="majorHAnsi" w:cstheme="majorHAnsi"/>
          <w:b/>
          <w:bCs/>
          <w:sz w:val="2"/>
          <w:szCs w:val="2"/>
        </w:rPr>
        <w:t>3.</w:t>
      </w:r>
      <w:r w:rsidRPr="00D6750F">
        <w:rPr>
          <w:rFonts w:asciiTheme="majorHAnsi" w:hAnsiTheme="majorHAnsi" w:cstheme="majorHAnsi"/>
          <w:b/>
        </w:rPr>
        <w:t>The</w:t>
      </w:r>
      <w:proofErr w:type="gramEnd"/>
      <w:r w:rsidRPr="00D6750F">
        <w:rPr>
          <w:rFonts w:asciiTheme="majorHAnsi" w:hAnsiTheme="majorHAnsi" w:cstheme="majorHAnsi"/>
          <w:b/>
        </w:rPr>
        <w:t xml:space="preserve"> corporation </w:t>
      </w:r>
      <w:r w:rsidRPr="00D6750F">
        <w:rPr>
          <w:rFonts w:asciiTheme="majorHAnsi" w:hAnsiTheme="majorHAnsi" w:cstheme="majorHAnsi"/>
          <w:b/>
          <w:u w:val="single"/>
        </w:rPr>
        <w:t>MAY</w:t>
      </w:r>
      <w:r w:rsidRPr="00D6750F">
        <w:rPr>
          <w:rFonts w:asciiTheme="majorHAnsi" w:hAnsiTheme="majorHAnsi" w:cstheme="majorHAnsi"/>
          <w:b/>
        </w:rPr>
        <w:t xml:space="preserve"> indemnify directors or officers if</w:t>
      </w:r>
      <w:r w:rsidRPr="00BC7944">
        <w:rPr>
          <w:rFonts w:asciiTheme="majorHAnsi" w:hAnsiTheme="majorHAnsi" w:cstheme="majorHAnsi"/>
          <w:b/>
        </w:rPr>
        <w:t xml:space="preserve"> </w:t>
      </w:r>
    </w:p>
    <w:p w:rsidR="009C0151" w:rsidRDefault="009C0151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  <w:r w:rsidR="00BE7C0F">
        <w:rPr>
          <w:rFonts w:asciiTheme="majorHAnsi" w:hAnsiTheme="majorHAnsi" w:cstheme="majorHAnsi"/>
          <w:b/>
        </w:rPr>
        <w:t xml:space="preserve">1) </w:t>
      </w:r>
      <w:r w:rsidR="00BC7944" w:rsidRPr="00BC7944">
        <w:rPr>
          <w:rFonts w:asciiTheme="majorHAnsi" w:hAnsiTheme="majorHAnsi" w:cstheme="majorHAnsi"/>
          <w:b/>
        </w:rPr>
        <w:t>Director or officer shows that she a</w:t>
      </w:r>
      <w:r w:rsidR="00BE7C0F">
        <w:rPr>
          <w:rFonts w:asciiTheme="majorHAnsi" w:hAnsiTheme="majorHAnsi" w:cstheme="majorHAnsi"/>
          <w:b/>
        </w:rPr>
        <w:t xml:space="preserve">cted in good faith (reasonable belief </w:t>
      </w:r>
    </w:p>
    <w:p w:rsidR="009C0151" w:rsidRDefault="009C0151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="00D82A55">
        <w:rPr>
          <w:rFonts w:asciiTheme="majorHAnsi" w:hAnsiTheme="majorHAnsi" w:cstheme="majorHAnsi"/>
          <w:b/>
          <w:sz w:val="2"/>
          <w:szCs w:val="2"/>
        </w:rPr>
        <w:t xml:space="preserve"> </w:t>
      </w:r>
      <w:r w:rsidR="002C64FB">
        <w:rPr>
          <w:rFonts w:asciiTheme="majorHAnsi" w:hAnsiTheme="majorHAnsi" w:cstheme="majorHAnsi"/>
          <w:b/>
          <w:sz w:val="2"/>
          <w:szCs w:val="2"/>
        </w:rPr>
        <w:t xml:space="preserve">   </w:t>
      </w:r>
      <w:r w:rsidR="00BE7C0F">
        <w:rPr>
          <w:rFonts w:asciiTheme="majorHAnsi" w:hAnsiTheme="majorHAnsi" w:cstheme="majorHAnsi"/>
          <w:b/>
        </w:rPr>
        <w:t xml:space="preserve">that they acted </w:t>
      </w:r>
      <w:r w:rsidR="00BC7944" w:rsidRPr="00BC7944">
        <w:rPr>
          <w:rFonts w:asciiTheme="majorHAnsi" w:hAnsiTheme="majorHAnsi" w:cstheme="majorHAnsi"/>
          <w:b/>
        </w:rPr>
        <w:t>in the corporation's best interest</w:t>
      </w:r>
      <w:r w:rsidR="00BE7C0F">
        <w:rPr>
          <w:rFonts w:asciiTheme="majorHAnsi" w:hAnsiTheme="majorHAnsi" w:cstheme="majorHAnsi"/>
          <w:b/>
        </w:rPr>
        <w:t xml:space="preserve">) and </w:t>
      </w:r>
    </w:p>
    <w:p w:rsidR="009C0151" w:rsidRPr="00D6750F" w:rsidRDefault="009C0151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</w:t>
      </w:r>
      <w:r w:rsidR="00BE7C0F" w:rsidRPr="00D6750F">
        <w:rPr>
          <w:rFonts w:asciiTheme="majorHAnsi" w:hAnsiTheme="majorHAnsi" w:cstheme="majorHAnsi"/>
          <w:b/>
        </w:rPr>
        <w:t xml:space="preserve">2) the permissive indemnity is determined by </w:t>
      </w:r>
    </w:p>
    <w:p w:rsidR="00D82A55" w:rsidRPr="00D6750F" w:rsidRDefault="009C0151" w:rsidP="00D82A55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</w:t>
      </w:r>
      <w:r w:rsidR="00BE7C0F" w:rsidRPr="00D6750F">
        <w:rPr>
          <w:rFonts w:asciiTheme="majorHAnsi" w:hAnsiTheme="majorHAnsi" w:cstheme="majorHAnsi"/>
          <w:b/>
        </w:rPr>
        <w:t xml:space="preserve">a) </w:t>
      </w:r>
      <w:r w:rsidR="00BC7944" w:rsidRPr="00D6750F">
        <w:rPr>
          <w:rFonts w:asciiTheme="majorHAnsi" w:hAnsiTheme="majorHAnsi" w:cstheme="majorHAnsi"/>
          <w:b/>
        </w:rPr>
        <w:t xml:space="preserve">Majority vote of </w:t>
      </w:r>
      <w:r w:rsidR="00BE7C0F" w:rsidRPr="00D6750F">
        <w:rPr>
          <w:rFonts w:asciiTheme="majorHAnsi" w:hAnsiTheme="majorHAnsi" w:cstheme="majorHAnsi"/>
          <w:b/>
        </w:rPr>
        <w:t xml:space="preserve">disinterested </w:t>
      </w:r>
      <w:r w:rsidR="00BC7944" w:rsidRPr="00D6750F">
        <w:rPr>
          <w:rFonts w:asciiTheme="majorHAnsi" w:hAnsiTheme="majorHAnsi" w:cstheme="majorHAnsi"/>
          <w:b/>
        </w:rPr>
        <w:t>directors</w:t>
      </w:r>
      <w:r w:rsidR="00BE7C0F" w:rsidRPr="00D6750F">
        <w:rPr>
          <w:rFonts w:asciiTheme="majorHAnsi" w:hAnsiTheme="majorHAnsi" w:cstheme="majorHAnsi"/>
          <w:b/>
        </w:rPr>
        <w:t xml:space="preserve"> (or </w:t>
      </w:r>
      <w:r w:rsidR="00D82A55" w:rsidRPr="00D6750F">
        <w:rPr>
          <w:rFonts w:asciiTheme="majorHAnsi" w:hAnsiTheme="majorHAnsi" w:cstheme="majorHAnsi"/>
          <w:b/>
        </w:rPr>
        <w:t>committee of at least two</w:t>
      </w:r>
    </w:p>
    <w:p w:rsidR="009C0151" w:rsidRPr="00D6750F" w:rsidRDefault="00BE7C0F" w:rsidP="00D82A55">
      <w:pPr>
        <w:spacing w:line="240" w:lineRule="exact"/>
        <w:ind w:firstLineChars="519" w:firstLine="1146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independent directors) or </w:t>
      </w:r>
      <w:r w:rsidR="009C0151" w:rsidRPr="00D6750F">
        <w:rPr>
          <w:rFonts w:asciiTheme="majorHAnsi" w:hAnsiTheme="majorHAnsi" w:cstheme="majorHAnsi"/>
          <w:b/>
        </w:rPr>
        <w:t>shareholders</w:t>
      </w:r>
      <w:r w:rsidR="00D82A55" w:rsidRPr="00D6750F">
        <w:rPr>
          <w:rFonts w:asciiTheme="majorHAnsi" w:hAnsiTheme="majorHAnsi" w:cstheme="majorHAnsi"/>
          <w:b/>
        </w:rPr>
        <w:t>,</w:t>
      </w:r>
      <w:r w:rsidRPr="00D6750F">
        <w:rPr>
          <w:rFonts w:asciiTheme="majorHAnsi" w:hAnsiTheme="majorHAnsi" w:cstheme="majorHAnsi"/>
          <w:b/>
        </w:rPr>
        <w:t xml:space="preserve"> or </w:t>
      </w:r>
    </w:p>
    <w:p w:rsidR="00BC7944" w:rsidRDefault="009C0151" w:rsidP="002C64FB">
      <w:pPr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</w:t>
      </w:r>
      <w:r w:rsidR="00BE7C0F" w:rsidRPr="00D6750F">
        <w:rPr>
          <w:rFonts w:asciiTheme="majorHAnsi" w:hAnsiTheme="majorHAnsi" w:cstheme="majorHAnsi"/>
          <w:b/>
        </w:rPr>
        <w:t>b) independent</w:t>
      </w:r>
      <w:r w:rsidR="00BC7944" w:rsidRPr="00D6750F">
        <w:rPr>
          <w:rFonts w:asciiTheme="majorHAnsi" w:hAnsiTheme="majorHAnsi" w:cstheme="majorHAnsi"/>
          <w:b/>
        </w:rPr>
        <w:t xml:space="preserve"> legal counsel</w:t>
      </w:r>
      <w:r w:rsidR="00BE7C0F">
        <w:rPr>
          <w:rFonts w:asciiTheme="majorHAnsi" w:hAnsiTheme="majorHAnsi" w:cstheme="majorHAnsi"/>
          <w:b/>
        </w:rPr>
        <w:t>.</w:t>
      </w:r>
    </w:p>
    <w:p w:rsidR="00861804" w:rsidRDefault="0086180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bCs/>
          <w:sz w:val="22"/>
          <w:szCs w:val="22"/>
        </w:rPr>
      </w:pPr>
      <w:r w:rsidRPr="00861804">
        <w:rPr>
          <w:rFonts w:ascii="Arial Black" w:hAnsi="Arial Black" w:cstheme="majorHAnsi"/>
          <w:b/>
          <w:bCs/>
          <w:sz w:val="22"/>
          <w:szCs w:val="22"/>
        </w:rPr>
        <w:t>Rights of Shareholders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bCs/>
          <w:sz w:val="22"/>
          <w:szCs w:val="22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Pr="00861804">
        <w:rPr>
          <w:rFonts w:asciiTheme="majorHAnsi" w:hAnsiTheme="majorHAnsi" w:cstheme="majorHAnsi"/>
          <w:b/>
          <w:bCs/>
          <w:sz w:val="22"/>
          <w:szCs w:val="22"/>
          <w:u w:val="single"/>
        </w:rPr>
        <w:t>Shareholder Direct Suits</w:t>
      </w:r>
      <w:r w:rsidRPr="00861804">
        <w:rPr>
          <w:rFonts w:asciiTheme="majorHAnsi" w:hAnsiTheme="majorHAnsi" w:cstheme="majorHAnsi"/>
          <w:b/>
          <w:bCs/>
          <w:sz w:val="22"/>
          <w:szCs w:val="22"/>
        </w:rPr>
        <w:t xml:space="preserve">          </w:t>
      </w:r>
    </w:p>
    <w:p w:rsid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300" w:firstLine="632"/>
        <w:contextualSpacing/>
        <w:outlineLvl w:val="0"/>
        <w:rPr>
          <w:rFonts w:asciiTheme="majorHAnsi" w:hAnsiTheme="majorHAnsi" w:cstheme="majorHAnsi"/>
          <w:b/>
          <w:sz w:val="21"/>
          <w:szCs w:val="21"/>
          <w:lang w:eastAsia="ja-JP"/>
        </w:rPr>
      </w:pPr>
      <w:r>
        <w:rPr>
          <w:rFonts w:asciiTheme="majorHAnsi" w:hAnsiTheme="majorHAnsi" w:cstheme="majorHAnsi"/>
          <w:b/>
          <w:sz w:val="21"/>
          <w:szCs w:val="21"/>
          <w:lang w:eastAsia="ja-JP"/>
        </w:rPr>
        <w:t>Shareholders may bring a suit for a wrong that was done directly to them</w:t>
      </w:r>
      <w:r w:rsidR="00D82A55">
        <w:rPr>
          <w:rFonts w:asciiTheme="majorHAnsi" w:hAnsiTheme="majorHAnsi" w:cstheme="majorHAnsi"/>
          <w:b/>
          <w:sz w:val="21"/>
          <w:szCs w:val="21"/>
          <w:lang w:eastAsia="ja-JP"/>
        </w:rPr>
        <w:t>.</w:t>
      </w:r>
    </w:p>
    <w:p w:rsidR="00FE28E8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300" w:firstLine="632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861804">
        <w:rPr>
          <w:rFonts w:asciiTheme="majorHAnsi" w:hAnsiTheme="majorHAnsi" w:cstheme="majorHAnsi"/>
          <w:b/>
          <w:sz w:val="21"/>
          <w:szCs w:val="21"/>
          <w:lang w:eastAsia="ja-JP"/>
        </w:rPr>
        <w:t>例：</w:t>
      </w:r>
      <w:r w:rsidRPr="00861804">
        <w:rPr>
          <w:rFonts w:asciiTheme="majorHAnsi" w:hAnsiTheme="majorHAnsi" w:cstheme="majorHAnsi"/>
          <w:b/>
          <w:sz w:val="21"/>
          <w:szCs w:val="21"/>
        </w:rPr>
        <w:t xml:space="preserve">1) compel the payments of dividends </w:t>
      </w:r>
    </w:p>
    <w:p w:rsidR="00861804" w:rsidRPr="00861804" w:rsidRDefault="00861804" w:rsidP="00FE28E8">
      <w:pPr>
        <w:pStyle w:val="Web"/>
        <w:snapToGrid w:val="0"/>
        <w:spacing w:before="0" w:beforeAutospacing="0" w:after="0" w:afterAutospacing="0" w:line="240" w:lineRule="exact"/>
        <w:ind w:firstLineChars="500" w:firstLine="1054"/>
        <w:contextualSpacing/>
        <w:outlineLvl w:val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861804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2) enjoin an ultra vires </w:t>
      </w:r>
      <w:proofErr w:type="gramStart"/>
      <w:r w:rsidRPr="00861804">
        <w:rPr>
          <w:rFonts w:asciiTheme="majorHAnsi" w:hAnsiTheme="majorHAnsi" w:cstheme="majorHAnsi"/>
          <w:b/>
          <w:sz w:val="21"/>
          <w:szCs w:val="21"/>
          <w:lang w:eastAsia="ja-JP"/>
        </w:rPr>
        <w:t>activities</w:t>
      </w:r>
      <w:proofErr w:type="gramEnd"/>
      <w:r w:rsidRPr="00861804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  </w:t>
      </w:r>
    </w:p>
    <w:p w:rsidR="0031280E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500" w:firstLine="1054"/>
        <w:contextualSpacing/>
        <w:outlineLvl w:val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861804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3) protect certain shareholders right (e.g. preemptive right) </w:t>
      </w:r>
    </w:p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500" w:firstLine="1054"/>
        <w:contextualSpacing/>
        <w:outlineLvl w:val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D6750F">
        <w:rPr>
          <w:rFonts w:asciiTheme="majorHAnsi" w:hAnsiTheme="majorHAnsi" w:cstheme="majorHAnsi"/>
          <w:b/>
          <w:sz w:val="21"/>
          <w:szCs w:val="21"/>
          <w:lang w:eastAsia="ja-JP"/>
        </w:rPr>
        <w:t>4)</w:t>
      </w:r>
      <w:r w:rsidR="009C0151" w:rsidRPr="00D6750F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 </w:t>
      </w:r>
      <w:r w:rsidR="00BF2FBE" w:rsidRPr="00D6750F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enjoin </w:t>
      </w:r>
      <w:r w:rsidR="009C0151" w:rsidRPr="00D6750F">
        <w:rPr>
          <w:rFonts w:asciiTheme="majorHAnsi" w:hAnsiTheme="majorHAnsi" w:cstheme="majorHAnsi"/>
          <w:b/>
          <w:sz w:val="21"/>
          <w:szCs w:val="21"/>
        </w:rPr>
        <w:t>d</w:t>
      </w:r>
      <w:r w:rsidRPr="00D6750F">
        <w:rPr>
          <w:rFonts w:asciiTheme="majorHAnsi" w:hAnsiTheme="majorHAnsi" w:cstheme="majorHAnsi"/>
          <w:b/>
          <w:sz w:val="21"/>
          <w:szCs w:val="21"/>
        </w:rPr>
        <w:t>ilution of shareholder voting power</w:t>
      </w:r>
    </w:p>
    <w:p w:rsidR="0031280E" w:rsidRPr="00D6750F" w:rsidRDefault="0031280E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  <w:r w:rsidR="00861804" w:rsidRPr="00D6750F">
        <w:rPr>
          <w:rFonts w:asciiTheme="majorHAnsi" w:hAnsiTheme="majorHAnsi" w:cstheme="majorHAnsi"/>
          <w:b/>
          <w:bCs/>
          <w:sz w:val="22"/>
          <w:szCs w:val="22"/>
          <w:u w:val="single"/>
        </w:rPr>
        <w:t>Shareholder Derivative Suits</w:t>
      </w:r>
      <w:r w:rsidR="00861804"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  </w:t>
      </w:r>
    </w:p>
    <w:p w:rsidR="0031280E" w:rsidRPr="00D6750F" w:rsidRDefault="0031280E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     Shareholders may bring a derivative </w:t>
      </w:r>
      <w:r w:rsidR="00861804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suit </w:t>
      </w: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on behalf of the corporation fo</w:t>
      </w:r>
      <w:r w:rsidR="009C0151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r</w:t>
      </w: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 </w:t>
      </w:r>
    </w:p>
    <w:p w:rsidR="0031280E" w:rsidRPr="00D6750F" w:rsidRDefault="00F365F8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     </w:t>
      </w:r>
      <w:r w:rsidRPr="00D6750F"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>a wrong</w:t>
      </w:r>
      <w:r w:rsidR="0031280E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</w:t>
      </w:r>
      <w:r w:rsidR="0090689B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that was </w:t>
      </w:r>
      <w:r w:rsidR="0031280E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done to the corporation</w:t>
      </w:r>
      <w:r w:rsidR="00D82A55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. </w:t>
      </w:r>
    </w:p>
    <w:p w:rsidR="0031280E" w:rsidRPr="00D6750F" w:rsidRDefault="0031280E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Requirements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82A55" w:rsidRDefault="0031280E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F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or bringing a derivative suit</w:t>
      </w:r>
      <w:r w:rsidRPr="00D6750F">
        <w:rPr>
          <w:rFonts w:asciiTheme="majorHAnsi" w:hAnsiTheme="majorHAnsi" w:cstheme="majorHAnsi"/>
          <w:b/>
          <w:sz w:val="22"/>
          <w:szCs w:val="22"/>
        </w:rPr>
        <w:t>, shareholders must;</w:t>
      </w: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925010" w:rsidRDefault="0090689B" w:rsidP="00925010">
      <w:pPr>
        <w:pStyle w:val="Web"/>
        <w:snapToGrid w:val="0"/>
        <w:spacing w:before="0" w:beforeAutospacing="0" w:after="0" w:afterAutospacing="0" w:line="240" w:lineRule="exact"/>
        <w:contextualSpacing/>
        <w:jc w:val="right"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31280E">
        <w:rPr>
          <w:rFonts w:asciiTheme="majorHAnsi" w:hAnsiTheme="majorHAnsi" w:cstheme="majorHAnsi"/>
          <w:b/>
          <w:sz w:val="22"/>
          <w:szCs w:val="22"/>
        </w:rPr>
        <w:t xml:space="preserve">1) own stock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when </w:t>
      </w:r>
      <w:r>
        <w:rPr>
          <w:rFonts w:asciiTheme="majorHAnsi" w:hAnsiTheme="majorHAnsi" w:cstheme="majorHAnsi"/>
          <w:b/>
          <w:sz w:val="22"/>
          <w:szCs w:val="22"/>
        </w:rPr>
        <w:t xml:space="preserve">a)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the claim arose, and</w:t>
      </w:r>
      <w:r w:rsidR="0031280E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b)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throughout </w:t>
      </w:r>
      <w:r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litigation</w:t>
      </w:r>
      <w:r w:rsidR="00D82A55">
        <w:rPr>
          <w:rFonts w:asciiTheme="majorHAnsi" w:hAnsiTheme="majorHAnsi" w:cstheme="majorHAnsi"/>
          <w:b/>
          <w:sz w:val="22"/>
          <w:szCs w:val="22"/>
        </w:rPr>
        <w:t>,</w:t>
      </w:r>
      <w:r w:rsidR="0031280E">
        <w:rPr>
          <w:rFonts w:asciiTheme="majorHAnsi" w:hAnsiTheme="majorHAnsi" w:cstheme="majorHAnsi"/>
          <w:b/>
          <w:sz w:val="22"/>
          <w:szCs w:val="22"/>
        </w:rPr>
        <w:t xml:space="preserve"> and </w:t>
      </w:r>
    </w:p>
    <w:p w:rsidR="00925010" w:rsidRDefault="0031280E" w:rsidP="00925010">
      <w:pPr>
        <w:pStyle w:val="Web"/>
        <w:snapToGrid w:val="0"/>
        <w:spacing w:before="0" w:beforeAutospacing="0" w:after="0" w:afterAutospacing="0" w:line="240" w:lineRule="exact"/>
        <w:ind w:leftChars="329" w:left="945" w:right="440" w:hangingChars="100" w:hanging="221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925010">
        <w:rPr>
          <w:rFonts w:asciiTheme="majorHAnsi" w:hAnsiTheme="majorHAnsi" w:cstheme="majorHAnsi"/>
          <w:b/>
          <w:sz w:val="22"/>
          <w:szCs w:val="22"/>
        </w:rPr>
        <w:t xml:space="preserve">2) </w:t>
      </w:r>
      <w:r w:rsidR="00D82A55" w:rsidRPr="00925010">
        <w:rPr>
          <w:rFonts w:asciiTheme="majorHAnsi" w:hAnsiTheme="majorHAnsi" w:cstheme="majorHAnsi"/>
          <w:b/>
          <w:sz w:val="22"/>
          <w:szCs w:val="22"/>
        </w:rPr>
        <w:t xml:space="preserve">a) </w:t>
      </w:r>
      <w:r w:rsidR="00861804" w:rsidRPr="00925010">
        <w:rPr>
          <w:rFonts w:asciiTheme="majorHAnsi" w:hAnsiTheme="majorHAnsi" w:cstheme="majorHAnsi"/>
          <w:b/>
          <w:sz w:val="22"/>
          <w:szCs w:val="22"/>
        </w:rPr>
        <w:t>make demand on directors to bring suit</w:t>
      </w:r>
      <w:r w:rsidRPr="00925010">
        <w:rPr>
          <w:rFonts w:asciiTheme="majorHAnsi" w:hAnsiTheme="majorHAnsi" w:cstheme="majorHAnsi"/>
          <w:b/>
          <w:bCs/>
          <w:sz w:val="22"/>
          <w:szCs w:val="22"/>
        </w:rPr>
        <w:t xml:space="preserve"> or redress injury and </w:t>
      </w:r>
      <w:r w:rsidR="00925010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  </w:t>
      </w:r>
    </w:p>
    <w:p w:rsidR="00925010" w:rsidRDefault="00D82A55" w:rsidP="00925010">
      <w:pPr>
        <w:pStyle w:val="Web"/>
        <w:snapToGrid w:val="0"/>
        <w:spacing w:before="0" w:beforeAutospacing="0" w:after="0" w:afterAutospacing="0" w:line="240" w:lineRule="exact"/>
        <w:ind w:leftChars="445" w:left="1089" w:right="440" w:hangingChars="50" w:hanging="11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925010">
        <w:rPr>
          <w:rFonts w:asciiTheme="majorHAnsi" w:hAnsiTheme="majorHAnsi" w:cstheme="majorHAnsi"/>
          <w:b/>
          <w:bCs/>
          <w:sz w:val="22"/>
          <w:szCs w:val="22"/>
        </w:rPr>
        <w:t xml:space="preserve">b) </w:t>
      </w:r>
      <w:r w:rsidR="0031280E" w:rsidRPr="00925010">
        <w:rPr>
          <w:rFonts w:asciiTheme="majorHAnsi" w:hAnsiTheme="majorHAnsi" w:cstheme="majorHAnsi"/>
          <w:b/>
          <w:bCs/>
          <w:sz w:val="22"/>
          <w:szCs w:val="22"/>
        </w:rPr>
        <w:t>the</w:t>
      </w:r>
      <w:r w:rsidRPr="0092501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1280E" w:rsidRPr="00925010">
        <w:rPr>
          <w:rFonts w:asciiTheme="majorHAnsi" w:hAnsiTheme="majorHAnsi" w:cstheme="majorHAnsi"/>
          <w:b/>
          <w:bCs/>
          <w:sz w:val="22"/>
          <w:szCs w:val="22"/>
        </w:rPr>
        <w:t xml:space="preserve">demand </w:t>
      </w:r>
      <w:r w:rsidR="009C0151" w:rsidRPr="00925010">
        <w:rPr>
          <w:rFonts w:asciiTheme="majorHAnsi" w:hAnsiTheme="majorHAnsi" w:cstheme="majorHAnsi"/>
          <w:b/>
          <w:bCs/>
          <w:sz w:val="22"/>
          <w:szCs w:val="22"/>
        </w:rPr>
        <w:t xml:space="preserve">is </w:t>
      </w:r>
      <w:r w:rsidR="00861804" w:rsidRPr="00925010">
        <w:rPr>
          <w:rFonts w:asciiTheme="majorHAnsi" w:hAnsiTheme="majorHAnsi" w:cstheme="majorHAnsi"/>
          <w:b/>
          <w:sz w:val="22"/>
          <w:szCs w:val="22"/>
        </w:rPr>
        <w:t xml:space="preserve">rejected by the Board </w:t>
      </w:r>
      <w:r w:rsidR="0031280E" w:rsidRPr="00925010">
        <w:rPr>
          <w:rFonts w:asciiTheme="majorHAnsi" w:hAnsiTheme="majorHAnsi" w:cstheme="majorHAnsi"/>
          <w:b/>
          <w:sz w:val="22"/>
          <w:szCs w:val="22"/>
        </w:rPr>
        <w:t>(or a</w:t>
      </w:r>
      <w:r w:rsidR="00861804" w:rsidRPr="00925010">
        <w:rPr>
          <w:rFonts w:asciiTheme="majorHAnsi" w:hAnsiTheme="majorHAnsi" w:cstheme="majorHAnsi"/>
          <w:b/>
          <w:sz w:val="22"/>
          <w:szCs w:val="22"/>
        </w:rPr>
        <w:t xml:space="preserve">t least 90 days pass </w:t>
      </w:r>
    </w:p>
    <w:p w:rsidR="00861804" w:rsidRPr="00861804" w:rsidRDefault="00861804" w:rsidP="00925010">
      <w:pPr>
        <w:pStyle w:val="Web"/>
        <w:snapToGrid w:val="0"/>
        <w:spacing w:before="0" w:beforeAutospacing="0" w:after="0" w:afterAutospacing="0" w:line="240" w:lineRule="exact"/>
        <w:ind w:leftChars="495" w:left="1089" w:right="440" w:firstLineChars="64" w:firstLine="14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925010">
        <w:rPr>
          <w:rFonts w:asciiTheme="majorHAnsi" w:hAnsiTheme="majorHAnsi" w:cstheme="majorHAnsi"/>
          <w:b/>
          <w:sz w:val="22"/>
          <w:szCs w:val="22"/>
        </w:rPr>
        <w:t>since demand was made</w:t>
      </w:r>
      <w:r w:rsidR="00D82A55" w:rsidRPr="00925010">
        <w:rPr>
          <w:rFonts w:asciiTheme="majorHAnsi" w:hAnsiTheme="majorHAnsi" w:cstheme="majorHAnsi"/>
          <w:b/>
          <w:sz w:val="22"/>
          <w:szCs w:val="22"/>
        </w:rPr>
        <w:t>).</w:t>
      </w:r>
      <w:r w:rsidR="00D82A5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861804" w:rsidRPr="00861804" w:rsidRDefault="0031280E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1280E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  <w:u w:val="single"/>
        </w:rPr>
        <w:t>Voting</w:t>
      </w:r>
    </w:p>
    <w:p w:rsidR="00BA28D9" w:rsidRDefault="0031280E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bookmarkStart w:id="1" w:name="_Hlk535899815"/>
      <w:r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>Proxies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Proxies must be a signed writing </w:t>
      </w:r>
      <w:r w:rsidRPr="00D6750F">
        <w:rPr>
          <w:rFonts w:asciiTheme="majorHAnsi" w:hAnsiTheme="majorHAnsi" w:cstheme="majorHAnsi"/>
          <w:b/>
          <w:sz w:val="22"/>
          <w:szCs w:val="22"/>
        </w:rPr>
        <w:t>authorizing another to cast a vote</w:t>
      </w:r>
      <w:r w:rsidR="0090689B" w:rsidRPr="00D6750F">
        <w:rPr>
          <w:rFonts w:asciiTheme="majorHAnsi" w:hAnsiTheme="majorHAnsi" w:cstheme="majorHAnsi"/>
          <w:b/>
          <w:sz w:val="22"/>
          <w:szCs w:val="22"/>
        </w:rPr>
        <w:t>,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(and </w:t>
      </w:r>
    </w:p>
    <w:p w:rsidR="0086180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must be sent to secretary of corporation. It is val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id for only 11 months</w:t>
      </w:r>
      <w:r w:rsidR="00D82A55" w:rsidRPr="00D6750F">
        <w:rPr>
          <w:rFonts w:asciiTheme="majorHAnsi" w:hAnsiTheme="majorHAnsi" w:cstheme="majorHAnsi"/>
          <w:b/>
          <w:sz w:val="22"/>
          <w:szCs w:val="22"/>
        </w:rPr>
        <w:t>.</w:t>
      </w:r>
      <w:r w:rsidRPr="00D6750F">
        <w:rPr>
          <w:rFonts w:asciiTheme="majorHAnsi" w:hAnsiTheme="majorHAnsi" w:cstheme="majorHAnsi"/>
          <w:b/>
          <w:sz w:val="22"/>
          <w:szCs w:val="22"/>
        </w:rPr>
        <w:t>)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Revocable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– Proxies are freely revocable unless: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a) It states that the </w:t>
      </w:r>
    </w:p>
    <w:p w:rsidR="0086180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  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proxy is irrevocable, 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b) It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is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coupled with an interest</w:t>
      </w:r>
      <w:r w:rsidR="00D82A55" w:rsidRPr="00D6750F">
        <w:rPr>
          <w:rFonts w:asciiTheme="majorHAnsi" w:hAnsiTheme="majorHAnsi" w:cstheme="majorHAnsi"/>
          <w:b/>
          <w:sz w:val="22"/>
          <w:szCs w:val="22"/>
        </w:rPr>
        <w:t>.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bookmarkEnd w:id="1"/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Meetings / Notice</w:t>
      </w:r>
    </w:p>
    <w:p w:rsidR="0086180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Annual Meeting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– Corporation must have a properly noticed annual meeting</w:t>
      </w:r>
      <w:r w:rsidR="00D82A55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Notice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D82A55" w:rsidRPr="00D6750F">
        <w:rPr>
          <w:rFonts w:asciiTheme="majorHAnsi" w:hAnsiTheme="majorHAnsi" w:cstheme="majorHAnsi"/>
          <w:b/>
          <w:sz w:val="2"/>
          <w:szCs w:val="2"/>
        </w:rPr>
        <w:t xml:space="preserve">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– Notified of the meeting not less than 10 or more than 60 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  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days before the meeting. 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  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Notice must contain the time and place of the meeting.</w:t>
      </w:r>
    </w:p>
    <w:p w:rsidR="0086180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Special Meeting</w:t>
      </w:r>
      <w:r w:rsidR="00861804"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       </w:t>
      </w:r>
      <w:r w:rsidR="00861804"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Called by the Board, the President, or 10% of the voting shares</w:t>
      </w:r>
      <w:r w:rsidR="00D82A55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86180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Vote only on a proposal or fundamental corporate change</w:t>
      </w:r>
      <w:r w:rsidR="00D82A55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BA28D9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750" w:firstLine="1656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Notice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– must also contain the meetings special purpose</w:t>
      </w:r>
      <w:r w:rsidR="00D82A55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lastRenderedPageBreak/>
        <w:t xml:space="preserve">  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Quorum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– A quorum requires a majority of outstanding SHARES to be 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present when the meeting begins, unless otherwise provided in </w:t>
      </w:r>
    </w:p>
    <w:p w:rsidR="0086180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Article</w:t>
      </w:r>
      <w:r w:rsidR="00861804"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:rsidR="00BA28D9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861804" w:rsidRPr="00D6750F">
        <w:rPr>
          <w:rFonts w:asciiTheme="majorHAnsi" w:hAnsiTheme="majorHAnsi" w:cstheme="majorHAnsi"/>
          <w:b/>
          <w:sz w:val="22"/>
          <w:szCs w:val="22"/>
          <w:u w:val="single"/>
        </w:rPr>
        <w:t>Vote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</w:p>
    <w:p w:rsidR="00C24684" w:rsidRPr="00D6750F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If quorum is present, action is approved</w:t>
      </w:r>
      <w:r w:rsidR="00C24684" w:rsidRPr="00D6750F">
        <w:rPr>
          <w:rFonts w:asciiTheme="majorHAnsi" w:hAnsiTheme="majorHAnsi" w:cstheme="majorHAnsi"/>
          <w:b/>
          <w:sz w:val="22"/>
          <w:szCs w:val="22"/>
        </w:rPr>
        <w:t xml:space="preserve"> if the votes cast in favor for the </w:t>
      </w:r>
    </w:p>
    <w:p w:rsidR="00BA28D9" w:rsidRDefault="00C2468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D6750F">
        <w:rPr>
          <w:rFonts w:asciiTheme="majorHAnsi" w:hAnsiTheme="majorHAnsi" w:cstheme="majorHAnsi"/>
          <w:b/>
          <w:sz w:val="2"/>
          <w:szCs w:val="2"/>
        </w:rPr>
        <w:t xml:space="preserve">         </w:t>
      </w:r>
      <w:r w:rsidRPr="00D6750F">
        <w:rPr>
          <w:rFonts w:asciiTheme="majorHAnsi" w:hAnsiTheme="majorHAnsi" w:cstheme="majorHAnsi"/>
          <w:b/>
          <w:sz w:val="22"/>
          <w:szCs w:val="22"/>
        </w:rPr>
        <w:t>proposal exceed the votes cast against the proposal.</w:t>
      </w:r>
    </w:p>
    <w:p w:rsidR="00BA28D9" w:rsidRPr="00861804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="MS Gothic" w:eastAsia="MS Gothic" w:hAnsi="MS Gothic" w:cs="MS Gothic"/>
          <w:b/>
          <w:sz w:val="20"/>
          <w:szCs w:val="20"/>
          <w:lang w:eastAsia="ja-JP"/>
        </w:rPr>
        <w:t xml:space="preserve">        </w:t>
      </w:r>
      <w:r w:rsidRPr="00861804">
        <w:rPr>
          <w:rFonts w:asciiTheme="majorHAnsi" w:hAnsiTheme="majorHAnsi" w:cstheme="majorHAnsi"/>
          <w:b/>
          <w:sz w:val="22"/>
          <w:szCs w:val="22"/>
          <w:u w:val="single"/>
        </w:rPr>
        <w:t>Cumulative Voting for Directors</w:t>
      </w:r>
      <w:r w:rsidRPr="0086180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161C2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161C2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="00BA28D9" w:rsidRPr="00861804">
        <w:rPr>
          <w:rFonts w:asciiTheme="majorHAnsi" w:hAnsiTheme="majorHAnsi" w:cstheme="majorHAnsi"/>
          <w:b/>
          <w:sz w:val="22"/>
          <w:szCs w:val="22"/>
          <w:u w:val="single"/>
        </w:rPr>
        <w:t>Generally</w:t>
      </w:r>
      <w:r w:rsidR="00BA28D9" w:rsidRPr="0086180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161C2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</w:t>
      </w:r>
      <w:r w:rsidR="00C24684">
        <w:rPr>
          <w:rFonts w:asciiTheme="majorHAnsi" w:hAnsiTheme="majorHAnsi" w:cstheme="majorHAnsi"/>
          <w:b/>
        </w:rPr>
        <w:t xml:space="preserve"> </w:t>
      </w:r>
      <w:r w:rsidR="00BA28D9" w:rsidRPr="00861804">
        <w:rPr>
          <w:rFonts w:asciiTheme="majorHAnsi" w:hAnsiTheme="majorHAnsi" w:cstheme="majorHAnsi"/>
          <w:b/>
        </w:rPr>
        <w:t xml:space="preserve">if multiple directorships are open, multiple separate elections </w:t>
      </w:r>
    </w:p>
    <w:p w:rsidR="00BA28D9" w:rsidRPr="0086180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</w:rPr>
        <w:t xml:space="preserve">           </w:t>
      </w:r>
      <w:r w:rsidR="00C24684">
        <w:rPr>
          <w:rFonts w:asciiTheme="majorHAnsi" w:hAnsiTheme="majorHAnsi" w:cstheme="majorHAnsi"/>
          <w:b/>
        </w:rPr>
        <w:t xml:space="preserve"> </w:t>
      </w:r>
      <w:r w:rsidR="00BA28D9" w:rsidRPr="00861804">
        <w:rPr>
          <w:rFonts w:asciiTheme="majorHAnsi" w:hAnsiTheme="majorHAnsi" w:cstheme="majorHAnsi"/>
          <w:b/>
        </w:rPr>
        <w:t>are held and can only vote once in each election</w:t>
      </w:r>
      <w:r w:rsidR="00D82A55">
        <w:rPr>
          <w:rFonts w:asciiTheme="majorHAnsi" w:hAnsiTheme="majorHAnsi" w:cstheme="majorHAnsi"/>
          <w:b/>
        </w:rPr>
        <w:t xml:space="preserve">. </w:t>
      </w:r>
    </w:p>
    <w:p w:rsidR="006161C2" w:rsidRDefault="00BA28D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　　　　</w:t>
      </w:r>
      <w:r w:rsidR="006161C2">
        <w:rPr>
          <w:rFonts w:asciiTheme="majorHAnsi" w:hAnsiTheme="majorHAnsi" w:cstheme="majorHAnsi" w:hint="eastAsia"/>
          <w:b/>
          <w:sz w:val="22"/>
          <w:szCs w:val="22"/>
          <w:lang w:eastAsia="ja-JP"/>
        </w:rPr>
        <w:t xml:space="preserve"> </w:t>
      </w:r>
      <w:r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→</w:t>
      </w:r>
      <w:r w:rsidRPr="00861804">
        <w:rPr>
          <w:rFonts w:asciiTheme="majorHAnsi" w:hAnsiTheme="majorHAnsi" w:cstheme="majorHAnsi"/>
          <w:b/>
          <w:sz w:val="22"/>
          <w:szCs w:val="22"/>
          <w:u w:val="single"/>
        </w:rPr>
        <w:t>Cumulative Voting</w:t>
      </w:r>
      <w:r w:rsidRPr="0086180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C24684" w:rsidRDefault="00C2468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The number of shares is multiplied by the number of directors to </w:t>
      </w:r>
    </w:p>
    <w:p w:rsidR="00C24684" w:rsidRDefault="00C2468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B858E4">
        <w:rPr>
          <w:rFonts w:asciiTheme="majorHAnsi" w:hAnsiTheme="majorHAnsi" w:cstheme="majorHAnsi"/>
          <w:b/>
          <w:sz w:val="2"/>
          <w:szCs w:val="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be elected, and shareholder can cast all of </w:t>
      </w:r>
      <w:r w:rsidR="00B858E4">
        <w:rPr>
          <w:rFonts w:asciiTheme="majorHAnsi" w:hAnsiTheme="majorHAnsi" w:cstheme="majorHAnsi"/>
          <w:b/>
          <w:sz w:val="22"/>
          <w:szCs w:val="22"/>
        </w:rPr>
        <w:t>his</w:t>
      </w:r>
      <w:r>
        <w:rPr>
          <w:rFonts w:asciiTheme="majorHAnsi" w:hAnsiTheme="majorHAnsi" w:cstheme="majorHAnsi"/>
          <w:b/>
          <w:sz w:val="22"/>
          <w:szCs w:val="22"/>
        </w:rPr>
        <w:t xml:space="preserve"> votes for one </w:t>
      </w:r>
    </w:p>
    <w:p w:rsidR="00C24684" w:rsidRDefault="00C2468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candidate.</w:t>
      </w:r>
    </w:p>
    <w:p w:rsidR="00861804" w:rsidRPr="0086180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161C2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>Pooled or Block Voting Methods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161C2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161C2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a V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 xml:space="preserve">oting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T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>rust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B858E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Formal delegation of voting power to a voting trustee</w:t>
      </w:r>
      <w:r w:rsidR="00B858E4">
        <w:rPr>
          <w:rFonts w:asciiTheme="majorHAnsi" w:hAnsiTheme="majorHAnsi" w:cstheme="majorHAnsi"/>
          <w:b/>
          <w:sz w:val="22"/>
          <w:szCs w:val="22"/>
        </w:rPr>
        <w:t>.</w:t>
      </w:r>
    </w:p>
    <w:p w:rsidR="0086180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It is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 valid for 10 years.</w:t>
      </w:r>
    </w:p>
    <w:p w:rsidR="006161C2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6161C2"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="001C3C4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It occurs when shareholder agree in writing to transfer share to voting </w:t>
      </w:r>
    </w:p>
    <w:p w:rsidR="00D82A55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="001C3C4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trustee who vote and distribute dividends. </w:t>
      </w:r>
    </w:p>
    <w:p w:rsidR="006161C2" w:rsidRDefault="001C3C4D" w:rsidP="00D82A55">
      <w:pPr>
        <w:pStyle w:val="Web"/>
        <w:snapToGrid w:val="0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161C2">
        <w:rPr>
          <w:rFonts w:asciiTheme="majorHAnsi" w:hAnsiTheme="majorHAnsi" w:cstheme="majorHAnsi"/>
          <w:b/>
          <w:bCs/>
          <w:sz w:val="22"/>
          <w:szCs w:val="22"/>
        </w:rPr>
        <w:t>It must be filed with corporation</w:t>
      </w:r>
      <w:r w:rsidR="00D82A55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86180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a V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>oting Agreement</w:t>
      </w:r>
    </w:p>
    <w:p w:rsidR="00B858E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161C2">
        <w:rPr>
          <w:rFonts w:asciiTheme="majorHAnsi" w:hAnsiTheme="majorHAnsi" w:cstheme="majorHAnsi"/>
          <w:b/>
          <w:bCs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is a written agreement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to vote shares as required in the agreement</w:t>
      </w:r>
      <w:r w:rsidR="00D82A55">
        <w:rPr>
          <w:rFonts w:asciiTheme="majorHAnsi" w:hAnsiTheme="majorHAnsi" w:cstheme="majorHAnsi"/>
          <w:b/>
          <w:sz w:val="22"/>
          <w:szCs w:val="22"/>
        </w:rPr>
        <w:t>.</w:t>
      </w:r>
    </w:p>
    <w:p w:rsidR="006161C2" w:rsidRPr="00B858E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</w:t>
      </w:r>
      <w:r w:rsidR="00861804"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Shareholders may agree to exercise control to determine who will be </w:t>
      </w:r>
    </w:p>
    <w:p w:rsidR="00861804" w:rsidRPr="0086180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</w:t>
      </w:r>
      <w:r w:rsidR="00B858E4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</w:t>
      </w:r>
      <w:r w:rsidR="00861804"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directors, but not to determine how those directors will vote</w:t>
      </w:r>
      <w:r w:rsidR="00D82A55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</w:p>
    <w:p w:rsidR="00861804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="Cambria Math" w:hAnsi="Cambria Math" w:cs="Cambria Math"/>
          <w:b/>
          <w:sz w:val="22"/>
          <w:szCs w:val="22"/>
          <w:lang w:eastAsia="ja-JP"/>
        </w:rPr>
        <w:t xml:space="preserve">         </w:t>
      </w:r>
      <w:r w:rsidR="00B858E4">
        <w:rPr>
          <w:rFonts w:ascii="Cambria Math" w:hAnsi="Cambria Math" w:cs="Cambria Math"/>
          <w:b/>
          <w:sz w:val="22"/>
          <w:szCs w:val="22"/>
          <w:lang w:eastAsia="ja-JP"/>
        </w:rPr>
        <w:t xml:space="preserve"> </w:t>
      </w:r>
      <w:r w:rsidR="00861804" w:rsidRPr="00D82A55">
        <w:rPr>
          <w:rFonts w:ascii="Cambria Math" w:hAnsi="Cambria Math" w:cs="Cambria Math"/>
          <w:b/>
          <w:sz w:val="28"/>
          <w:szCs w:val="28"/>
          <w:lang w:eastAsia="ja-JP"/>
        </w:rPr>
        <w:t>∵</w:t>
      </w:r>
      <w:r w:rsidR="00D82A55">
        <w:rPr>
          <w:rFonts w:ascii="Cambria Math" w:hAnsi="Cambria Math" w:cs="Cambria Math"/>
          <w:b/>
          <w:sz w:val="28"/>
          <w:szCs w:val="28"/>
          <w:lang w:eastAsia="ja-JP"/>
        </w:rPr>
        <w:t xml:space="preserve"> </w:t>
      </w:r>
      <w:r w:rsidR="00861804"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Directors must act in the best interest of ALL the shar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>e</w:t>
      </w:r>
      <w:r w:rsidR="00861804"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holders</w:t>
      </w:r>
      <w:r w:rsidR="001C3C4D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</w:p>
    <w:p w:rsidR="00B858E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Shareholders have freedom of contract and can make a voting </w:t>
      </w:r>
    </w:p>
    <w:p w:rsidR="00B858E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agreement but it becomes in valid if it violates protection of the </w:t>
      </w:r>
    </w:p>
    <w:p w:rsidR="00B858E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minority by evading the corporate law’s policy.</w:t>
      </w:r>
    </w:p>
    <w:p w:rsidR="00B858E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  The unanimous agreement is generally valid.</w:t>
      </w:r>
    </w:p>
    <w:p w:rsidR="00B858E4" w:rsidRDefault="00B858E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  The restriction of transfer is generally valid but cannot assert </w:t>
      </w:r>
      <w:proofErr w:type="spellStart"/>
      <w:r>
        <w:rPr>
          <w:rFonts w:asciiTheme="majorHAnsi" w:hAnsiTheme="majorHAnsi" w:cstheme="majorHAnsi"/>
          <w:b/>
          <w:sz w:val="22"/>
          <w:szCs w:val="22"/>
          <w:lang w:eastAsia="ja-JP"/>
        </w:rPr>
        <w:t>ot</w:t>
      </w:r>
      <w:proofErr w:type="spellEnd"/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</w:p>
    <w:p w:rsidR="00B858E4" w:rsidRPr="00861804" w:rsidRDefault="00B858E4" w:rsidP="00B858E4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  </w:t>
      </w:r>
      <w:r>
        <w:rPr>
          <w:rFonts w:asciiTheme="majorHAnsi" w:hAnsiTheme="majorHAnsi" w:cstheme="majorHAnsi"/>
          <w:b/>
          <w:sz w:val="2"/>
          <w:szCs w:val="2"/>
          <w:lang w:eastAsia="ja-JP"/>
        </w:rPr>
        <w:t xml:space="preserve">  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the bona fide purchaser. 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</w:t>
      </w:r>
      <w:r w:rsidRPr="00861804">
        <w:rPr>
          <w:rFonts w:asciiTheme="majorHAnsi" w:hAnsiTheme="majorHAnsi" w:cstheme="majorHAnsi"/>
          <w:b/>
          <w:bCs/>
          <w:sz w:val="22"/>
          <w:szCs w:val="22"/>
          <w:u w:val="single"/>
        </w:rPr>
        <w:t>Right to Examine the Books and Records of the Corporation</w:t>
      </w:r>
    </w:p>
    <w:p w:rsidR="006161C2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Any shareholder shall have access to books and records upon notice at </w:t>
      </w:r>
    </w:p>
    <w:p w:rsidR="006161C2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proper times</w:t>
      </w:r>
      <w:r w:rsidR="00D82A55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172DF9" w:rsidRDefault="006161C2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6161C2"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  <w:u w:val="single"/>
        </w:rPr>
        <w:t>Dividends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</w:rPr>
        <w:t>Shareholders have NO right to dividends</w:t>
      </w:r>
      <w:r w:rsidR="00D82A55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Dividends are declared at the Board's Discretion unless the corporation </w:t>
      </w:r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:rsidR="00861804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is insolvent or would be rendered insolvent by the dividends.</w:t>
      </w:r>
    </w:p>
    <w:p w:rsidR="001C3C4D" w:rsidRPr="00861804" w:rsidRDefault="001C3C4D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5429AF">
        <w:rPr>
          <w:rFonts w:asciiTheme="majorHAnsi" w:hAnsiTheme="majorHAnsi" w:cstheme="majorHAnsi"/>
          <w:b/>
          <w:sz w:val="22"/>
          <w:szCs w:val="22"/>
        </w:rPr>
        <w:t>*repurchasing of stock is a type of distribution</w:t>
      </w:r>
    </w:p>
    <w:p w:rsidR="00861804" w:rsidRPr="00172DF9" w:rsidRDefault="0086180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18"/>
          <w:szCs w:val="18"/>
          <w:lang w:eastAsia="ja-JP"/>
        </w:rPr>
      </w:pPr>
      <w:r w:rsidRPr="00861804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(</w:t>
      </w:r>
      <w:r w:rsidRPr="00861804">
        <w:rPr>
          <w:rFonts w:asciiTheme="majorHAnsi" w:hAnsiTheme="majorHAnsi" w:cstheme="majorHAnsi"/>
          <w:b/>
          <w:sz w:val="18"/>
          <w:szCs w:val="18"/>
          <w:lang w:eastAsia="ja-JP"/>
        </w:rPr>
        <w:t>特定の株主を有利に扱えば</w:t>
      </w:r>
      <w:r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duty of loyalty</w:t>
      </w:r>
      <w:r w:rsidRPr="00861804">
        <w:rPr>
          <w:rFonts w:asciiTheme="majorHAnsi" w:hAnsiTheme="majorHAnsi" w:cstheme="majorHAnsi"/>
          <w:b/>
          <w:sz w:val="18"/>
          <w:szCs w:val="18"/>
          <w:lang w:eastAsia="ja-JP"/>
        </w:rPr>
        <w:t>違反になる</w:t>
      </w:r>
      <w:r w:rsidRPr="00861804">
        <w:rPr>
          <w:rFonts w:asciiTheme="majorHAnsi" w:hAnsiTheme="majorHAnsi" w:cstheme="majorHAnsi"/>
          <w:b/>
          <w:sz w:val="22"/>
          <w:szCs w:val="22"/>
          <w:lang w:eastAsia="ja-JP"/>
        </w:rPr>
        <w:t>)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172DF9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>Personal Liability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Board members are liable personally for unlawful distributions, but </w:t>
      </w:r>
      <w:r>
        <w:rPr>
          <w:rFonts w:asciiTheme="majorHAnsi" w:hAnsiTheme="majorHAnsi" w:cstheme="majorHAnsi"/>
          <w:b/>
          <w:sz w:val="22"/>
          <w:szCs w:val="22"/>
        </w:rPr>
        <w:t xml:space="preserve">   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 xml:space="preserve">have a defense of good faith reliance on financial officer's </w:t>
      </w:r>
    </w:p>
    <w:p w:rsidR="00861804" w:rsidRPr="00861804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861804" w:rsidRPr="00861804">
        <w:rPr>
          <w:rFonts w:asciiTheme="majorHAnsi" w:hAnsiTheme="majorHAnsi" w:cstheme="majorHAnsi"/>
          <w:b/>
          <w:sz w:val="22"/>
          <w:szCs w:val="22"/>
        </w:rPr>
        <w:t>representations regarding solvency.</w:t>
      </w:r>
    </w:p>
    <w:p w:rsidR="00861804" w:rsidRPr="00861804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72DF9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861804" w:rsidRPr="00861804">
        <w:rPr>
          <w:rFonts w:asciiTheme="majorHAnsi" w:hAnsiTheme="majorHAnsi" w:cstheme="majorHAnsi"/>
          <w:b/>
          <w:sz w:val="22"/>
          <w:szCs w:val="22"/>
          <w:u w:val="single"/>
        </w:rPr>
        <w:t>Priority of Distribution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</w:t>
      </w:r>
      <w:r w:rsidR="00721101">
        <w:rPr>
          <w:rFonts w:asciiTheme="majorHAnsi" w:hAnsiTheme="majorHAnsi" w:cstheme="majorHAnsi"/>
          <w:b/>
          <w:sz w:val="22"/>
          <w:szCs w:val="22"/>
        </w:rPr>
        <w:t xml:space="preserve">Common stock </w:t>
      </w:r>
      <w:r w:rsidR="00861804" w:rsidRPr="00172DF9">
        <w:rPr>
          <w:rFonts w:asciiTheme="majorHAnsi" w:hAnsiTheme="majorHAnsi" w:cstheme="majorHAnsi"/>
          <w:b/>
          <w:sz w:val="22"/>
          <w:szCs w:val="22"/>
        </w:rPr>
        <w:t>gets paid Last and paid Equally</w:t>
      </w:r>
      <w:r w:rsidR="00721101">
        <w:rPr>
          <w:rFonts w:asciiTheme="majorHAnsi" w:hAnsiTheme="majorHAnsi" w:cstheme="majorHAnsi"/>
          <w:b/>
          <w:sz w:val="22"/>
          <w:szCs w:val="22"/>
        </w:rPr>
        <w:t>.</w:t>
      </w:r>
    </w:p>
    <w:p w:rsidR="00861804" w:rsidRP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</w:t>
      </w:r>
      <w:r w:rsidR="00861804" w:rsidRPr="00172DF9">
        <w:rPr>
          <w:rFonts w:asciiTheme="majorHAnsi" w:hAnsiTheme="majorHAnsi" w:cstheme="majorHAnsi"/>
          <w:b/>
          <w:sz w:val="22"/>
          <w:szCs w:val="22"/>
        </w:rPr>
        <w:t>Preferred stock gets paid First</w:t>
      </w:r>
      <w:r w:rsidR="00721101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861804" w:rsidRPr="00172DF9">
        <w:rPr>
          <w:rFonts w:asciiTheme="majorHAnsi" w:hAnsiTheme="majorHAnsi" w:cstheme="majorHAnsi"/>
          <w:b/>
          <w:sz w:val="22"/>
          <w:szCs w:val="22"/>
        </w:rPr>
        <w:t xml:space="preserve">Participating </w:t>
      </w:r>
      <w:r w:rsidR="00861804" w:rsidRPr="00172DF9">
        <w:rPr>
          <w:rFonts w:asciiTheme="majorHAnsi" w:hAnsiTheme="majorHAnsi" w:cstheme="majorHAnsi"/>
          <w:b/>
          <w:sz w:val="2"/>
          <w:szCs w:val="2"/>
        </w:rPr>
        <w:t xml:space="preserve">   </w:t>
      </w:r>
      <w:r w:rsidR="00861804" w:rsidRPr="00172DF9">
        <w:rPr>
          <w:rFonts w:asciiTheme="majorHAnsi" w:hAnsiTheme="majorHAnsi" w:cstheme="majorHAnsi"/>
          <w:b/>
          <w:sz w:val="22"/>
          <w:szCs w:val="22"/>
        </w:rPr>
        <w:t xml:space="preserve">– Get paid twice. Get paid first as preferred stock and </w:t>
      </w:r>
    </w:p>
    <w:p w:rsidR="00861804" w:rsidRP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</w:t>
      </w:r>
      <w:r w:rsidR="00861804" w:rsidRPr="00172DF9">
        <w:rPr>
          <w:rFonts w:asciiTheme="majorHAnsi" w:hAnsiTheme="majorHAnsi" w:cstheme="majorHAnsi"/>
          <w:b/>
          <w:sz w:val="22"/>
          <w:szCs w:val="22"/>
        </w:rPr>
        <w:t>also participate in the common stock distribution.</w:t>
      </w:r>
    </w:p>
    <w:p w:rsidR="00861804" w:rsidRPr="00172DF9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861804" w:rsidRPr="00172DF9">
        <w:rPr>
          <w:rFonts w:asciiTheme="majorHAnsi" w:hAnsiTheme="majorHAnsi" w:cstheme="majorHAnsi"/>
          <w:b/>
          <w:spacing w:val="3"/>
          <w:sz w:val="22"/>
          <w:szCs w:val="22"/>
          <w:fitText w:val="1216" w:id="1793156097"/>
        </w:rPr>
        <w:t>Cumulative</w:t>
      </w:r>
      <w:r w:rsidR="00861804" w:rsidRPr="00172DF9">
        <w:rPr>
          <w:rFonts w:asciiTheme="majorHAnsi" w:hAnsiTheme="majorHAnsi" w:cstheme="majorHAnsi"/>
          <w:b/>
          <w:sz w:val="2"/>
          <w:szCs w:val="2"/>
          <w:lang w:eastAsia="ja-JP"/>
        </w:rPr>
        <w:t xml:space="preserve">　</w:t>
      </w:r>
      <w:r>
        <w:rPr>
          <w:rFonts w:asciiTheme="majorHAnsi" w:hAnsiTheme="majorHAnsi" w:cstheme="majorHAnsi" w:hint="eastAsia"/>
          <w:b/>
          <w:sz w:val="2"/>
          <w:szCs w:val="2"/>
          <w:lang w:eastAsia="ja-JP"/>
        </w:rPr>
        <w:t xml:space="preserve"> </w:t>
      </w:r>
      <w:r>
        <w:rPr>
          <w:rFonts w:asciiTheme="majorHAnsi" w:hAnsiTheme="majorHAnsi" w:cstheme="majorHAnsi"/>
          <w:b/>
          <w:sz w:val="2"/>
          <w:szCs w:val="2"/>
          <w:lang w:eastAsia="ja-JP"/>
        </w:rPr>
        <w:t xml:space="preserve">              </w:t>
      </w:r>
      <w:r w:rsidR="00861804" w:rsidRPr="00172DF9">
        <w:rPr>
          <w:rFonts w:asciiTheme="majorHAnsi" w:hAnsiTheme="majorHAnsi" w:cstheme="majorHAnsi"/>
          <w:b/>
          <w:sz w:val="2"/>
          <w:szCs w:val="2"/>
          <w:lang w:eastAsia="ja-JP"/>
        </w:rPr>
        <w:t xml:space="preserve">　</w:t>
      </w:r>
      <w:r w:rsidR="002C64FB">
        <w:rPr>
          <w:rFonts w:asciiTheme="majorHAnsi" w:hAnsiTheme="majorHAnsi" w:cstheme="majorHAnsi" w:hint="eastAsia"/>
          <w:b/>
          <w:sz w:val="2"/>
          <w:szCs w:val="2"/>
          <w:lang w:eastAsia="ja-JP"/>
        </w:rPr>
        <w:t xml:space="preserve"> </w:t>
      </w:r>
      <w:r w:rsidR="00861804" w:rsidRPr="00172DF9">
        <w:rPr>
          <w:rFonts w:asciiTheme="majorHAnsi" w:hAnsiTheme="majorHAnsi" w:cstheme="majorHAnsi"/>
          <w:b/>
          <w:sz w:val="2"/>
          <w:szCs w:val="2"/>
          <w:lang w:eastAsia="ja-JP"/>
        </w:rPr>
        <w:t xml:space="preserve">　　　</w:t>
      </w:r>
      <w:r w:rsidR="00861804" w:rsidRPr="00172DF9">
        <w:rPr>
          <w:rFonts w:asciiTheme="majorHAnsi" w:hAnsiTheme="majorHAnsi" w:cstheme="majorHAnsi"/>
          <w:b/>
          <w:sz w:val="22"/>
          <w:szCs w:val="22"/>
        </w:rPr>
        <w:t xml:space="preserve">– If one payment is missed, two are due next period.  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  <w:u w:val="single"/>
        </w:rPr>
        <w:t>Shareholder Liabilities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t>General Rule – Shareholders are not liable for corporate obligations</w:t>
      </w:r>
      <w:r w:rsidR="00721101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t xml:space="preserve">Exceptions 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lastRenderedPageBreak/>
        <w:t>1. Piercing the Corporate Veil render shareholders liable.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  <w:lang w:eastAsia="ja-JP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t>2. Controlling Shareholders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700" w:firstLine="1546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t>Owe a fiduciary duty to minority shareholders,</w:t>
      </w:r>
    </w:p>
    <w:p w:rsidR="00172DF9" w:rsidRPr="00D6750F" w:rsidRDefault="00861804" w:rsidP="005429AF">
      <w:pPr>
        <w:pStyle w:val="Web"/>
        <w:numPr>
          <w:ilvl w:val="0"/>
          <w:numId w:val="6"/>
        </w:numPr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1"/>
          <w:szCs w:val="21"/>
          <w:lang w:eastAsia="ja-JP"/>
        </w:rPr>
      </w:pPr>
      <w:r w:rsidRPr="00D6750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cannot receiv</w:t>
      </w:r>
      <w:r w:rsidR="005429AF" w:rsidRPr="00D6750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e</w:t>
      </w:r>
      <w:r w:rsidRPr="00D6750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 xml:space="preserve"> benefits at the expense of the minority shareholders</w:t>
      </w:r>
      <w:r w:rsidR="005429AF" w:rsidRPr="00D6750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>,</w:t>
      </w:r>
      <w:r w:rsidRPr="00D6750F">
        <w:rPr>
          <w:rFonts w:asciiTheme="majorHAnsi" w:hAnsiTheme="majorHAnsi" w:cstheme="majorHAnsi"/>
          <w:b/>
          <w:bCs/>
          <w:sz w:val="21"/>
          <w:szCs w:val="21"/>
          <w:lang w:eastAsia="ja-JP"/>
        </w:rPr>
        <w:t xml:space="preserve">　</w:t>
      </w:r>
    </w:p>
    <w:p w:rsidR="00172DF9" w:rsidRPr="00D6750F" w:rsidRDefault="00861804" w:rsidP="002C64FB">
      <w:pPr>
        <w:pStyle w:val="Web"/>
        <w:numPr>
          <w:ilvl w:val="0"/>
          <w:numId w:val="6"/>
        </w:numPr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cannot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sell the corporation to a party who </w:t>
      </w:r>
      <w:r w:rsidRPr="00D6750F">
        <w:rPr>
          <w:rFonts w:asciiTheme="majorHAnsi" w:hAnsiTheme="majorHAnsi" w:cstheme="majorHAnsi"/>
          <w:b/>
          <w:bCs/>
          <w:sz w:val="22"/>
          <w:szCs w:val="22"/>
          <w:u w:val="single"/>
        </w:rPr>
        <w:t>loots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the corporation, </w:t>
      </w:r>
    </w:p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left="1577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</w:rPr>
        <w:t>unless reasonable measures were taken to investigate the buyer’s reputation and plans</w:t>
      </w:r>
      <w:r w:rsidR="00721101"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172DF9" w:rsidRDefault="0086180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          </w:t>
      </w:r>
      <w:r w:rsidR="00172DF9"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Controlling shareholders </w:t>
      </w:r>
      <w:r w:rsidRPr="00D6750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can sell</w:t>
      </w:r>
      <w:r w:rsidRPr="00861804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that controlling interest at a </w:t>
      </w:r>
    </w:p>
    <w:p w:rsidR="00861804" w:rsidRPr="00861804" w:rsidRDefault="00172DF9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          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“Control premium”</w:t>
      </w:r>
      <w:r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, b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ut one cannot generally </w:t>
      </w:r>
      <w:r w:rsidR="005429AF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>sell</w:t>
      </w:r>
      <w:r w:rsidR="00861804" w:rsidRPr="00861804"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a Board seat.</w:t>
      </w:r>
    </w:p>
    <w:p w:rsidR="00172DF9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250" w:firstLine="55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u w:val="single"/>
        </w:rPr>
        <w:t>Closely-Held Corporation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172DF9" w:rsidRPr="00D6750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D6750F">
        <w:rPr>
          <w:rFonts w:asciiTheme="majorHAnsi" w:hAnsiTheme="majorHAnsi" w:cstheme="majorHAnsi"/>
          <w:b/>
          <w:bCs/>
        </w:rPr>
        <w:t xml:space="preserve">      – Shareholder Agreements to Eliminate Corporate Formalities</w:t>
      </w:r>
    </w:p>
    <w:p w:rsidR="00172DF9" w:rsidRPr="00D6750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  <w:sz w:val="20"/>
          <w:szCs w:val="20"/>
        </w:rPr>
        <w:t xml:space="preserve">           </w:t>
      </w:r>
      <w:r w:rsidRPr="00D6750F">
        <w:rPr>
          <w:rFonts w:asciiTheme="majorHAnsi" w:hAnsiTheme="majorHAnsi" w:cstheme="majorHAnsi"/>
          <w:b/>
        </w:rPr>
        <w:t xml:space="preserve">Shareholders in a close corporation are generally held to owe each </w:t>
      </w:r>
    </w:p>
    <w:p w:rsidR="00172DF9" w:rsidRPr="00D6750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  other the same duty of loyalty and utmost good faith that is owed by </w:t>
      </w:r>
    </w:p>
    <w:p w:rsidR="00172DF9" w:rsidRPr="00D6750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  partners to each other.</w:t>
      </w:r>
    </w:p>
    <w:p w:rsidR="00172DF9" w:rsidRPr="00D6750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D6750F">
        <w:rPr>
          <w:rFonts w:asciiTheme="majorHAnsi" w:hAnsiTheme="majorHAnsi" w:cstheme="majorHAnsi"/>
          <w:b/>
        </w:rPr>
        <w:t xml:space="preserve">      </w:t>
      </w:r>
      <w:r w:rsidR="00861804" w:rsidRPr="00D6750F">
        <w:rPr>
          <w:rFonts w:asciiTheme="majorHAnsi" w:hAnsiTheme="majorHAnsi" w:cstheme="majorHAnsi"/>
          <w:b/>
          <w:u w:val="single"/>
        </w:rPr>
        <w:t>Requirements</w:t>
      </w:r>
      <w:r w:rsidR="00861804" w:rsidRPr="00D6750F">
        <w:rPr>
          <w:rFonts w:asciiTheme="majorHAnsi" w:hAnsiTheme="majorHAnsi" w:cstheme="majorHAnsi"/>
          <w:b/>
        </w:rPr>
        <w:t>:</w:t>
      </w:r>
    </w:p>
    <w:p w:rsidR="00721101" w:rsidRPr="00D6750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  </w:t>
      </w:r>
      <w:r w:rsidR="00861804" w:rsidRPr="00D6750F">
        <w:rPr>
          <w:rFonts w:asciiTheme="majorHAnsi" w:hAnsiTheme="majorHAnsi" w:cstheme="majorHAnsi"/>
          <w:b/>
        </w:rPr>
        <w:t xml:space="preserve">1) Unanimous Shareholder Election in the Articles, By-laws, or in a </w:t>
      </w:r>
      <w:r w:rsidR="00721101" w:rsidRPr="00D6750F">
        <w:rPr>
          <w:rFonts w:asciiTheme="majorHAnsi" w:hAnsiTheme="majorHAnsi" w:cstheme="majorHAnsi"/>
          <w:b/>
        </w:rPr>
        <w:t xml:space="preserve">                  </w:t>
      </w:r>
    </w:p>
    <w:p w:rsidR="00172DF9" w:rsidRPr="00D6750F" w:rsidRDefault="00861804" w:rsidP="00721101">
      <w:pPr>
        <w:snapToGrid w:val="0"/>
        <w:spacing w:line="240" w:lineRule="exact"/>
        <w:ind w:firstLineChars="519" w:firstLine="1146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Filed Written Agreement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 w:rsidRPr="00D6750F">
        <w:rPr>
          <w:rFonts w:asciiTheme="majorHAnsi" w:hAnsiTheme="majorHAnsi" w:cstheme="majorHAnsi"/>
          <w:b/>
        </w:rPr>
        <w:t xml:space="preserve">        </w:t>
      </w:r>
      <w:r w:rsidR="00861804" w:rsidRPr="00D6750F">
        <w:rPr>
          <w:rFonts w:asciiTheme="majorHAnsi" w:hAnsiTheme="majorHAnsi" w:cstheme="majorHAnsi"/>
          <w:b/>
        </w:rPr>
        <w:t>2) Reasonable Share Transfer Restriction</w:t>
      </w:r>
      <w:r w:rsidR="00861804" w:rsidRPr="00861804">
        <w:rPr>
          <w:rFonts w:asciiTheme="majorHAnsi" w:hAnsiTheme="majorHAnsi" w:cstheme="majorHAnsi"/>
          <w:b/>
          <w:bCs/>
        </w:rPr>
        <w:t xml:space="preserve"> 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172DF9">
        <w:rPr>
          <w:rFonts w:asciiTheme="majorHAnsi" w:hAnsiTheme="majorHAnsi" w:cstheme="majorHAnsi"/>
          <w:b/>
        </w:rPr>
        <w:t xml:space="preserve">      </w:t>
      </w:r>
      <w:r w:rsidR="00861804" w:rsidRPr="00861804">
        <w:rPr>
          <w:rFonts w:asciiTheme="majorHAnsi" w:hAnsiTheme="majorHAnsi" w:cstheme="majorHAnsi"/>
          <w:b/>
          <w:u w:val="single"/>
        </w:rPr>
        <w:t>Benefits</w:t>
      </w:r>
      <w:r w:rsidR="00861804" w:rsidRPr="00721101">
        <w:rPr>
          <w:rFonts w:asciiTheme="majorHAnsi" w:hAnsiTheme="majorHAnsi" w:cstheme="majorHAnsi"/>
          <w:b/>
        </w:rPr>
        <w:t>:</w:t>
      </w:r>
    </w:p>
    <w:p w:rsidR="00172DF9" w:rsidRPr="005429AF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</w:t>
      </w:r>
      <w:r w:rsidR="00861804" w:rsidRPr="00861804">
        <w:rPr>
          <w:rFonts w:asciiTheme="majorHAnsi" w:hAnsiTheme="majorHAnsi" w:cstheme="majorHAnsi"/>
          <w:b/>
        </w:rPr>
        <w:t>・</w:t>
      </w:r>
      <w:r w:rsidR="00861804" w:rsidRPr="005429AF">
        <w:rPr>
          <w:rFonts w:asciiTheme="majorHAnsi" w:hAnsiTheme="majorHAnsi" w:cstheme="majorHAnsi"/>
          <w:b/>
          <w:sz w:val="21"/>
          <w:szCs w:val="21"/>
        </w:rPr>
        <w:t>NO piercing of the corporate veil even if you fail to maintain</w:t>
      </w:r>
      <w:r w:rsidRPr="005429A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721101" w:rsidRPr="005429AF">
        <w:rPr>
          <w:rFonts w:asciiTheme="majorHAnsi" w:hAnsiTheme="majorHAnsi" w:cstheme="majorHAnsi"/>
          <w:b/>
          <w:sz w:val="21"/>
          <w:szCs w:val="21"/>
        </w:rPr>
        <w:t>f</w:t>
      </w:r>
      <w:r w:rsidR="00861804" w:rsidRPr="005429AF">
        <w:rPr>
          <w:rFonts w:asciiTheme="majorHAnsi" w:hAnsiTheme="majorHAnsi" w:cstheme="majorHAnsi"/>
          <w:b/>
          <w:sz w:val="21"/>
          <w:szCs w:val="21"/>
        </w:rPr>
        <w:t>ormalities</w:t>
      </w:r>
      <w:r w:rsidR="00721101" w:rsidRPr="005429AF">
        <w:rPr>
          <w:rFonts w:asciiTheme="majorHAnsi" w:hAnsiTheme="majorHAnsi" w:cstheme="majorHAnsi"/>
          <w:b/>
          <w:sz w:val="21"/>
          <w:szCs w:val="21"/>
        </w:rPr>
        <w:t>.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</w:t>
      </w:r>
      <w:r w:rsidR="00861804" w:rsidRPr="00861804">
        <w:rPr>
          <w:rFonts w:asciiTheme="majorHAnsi" w:hAnsiTheme="majorHAnsi" w:cstheme="majorHAnsi"/>
          <w:b/>
        </w:rPr>
        <w:t>・</w:t>
      </w:r>
      <w:r w:rsidR="00861804" w:rsidRPr="00861804">
        <w:rPr>
          <w:rFonts w:asciiTheme="majorHAnsi" w:hAnsiTheme="majorHAnsi" w:cstheme="majorHAnsi"/>
          <w:b/>
        </w:rPr>
        <w:t>Possible Sub-chapter S corporation status</w:t>
      </w:r>
      <w:r w:rsidR="00721101">
        <w:rPr>
          <w:rFonts w:asciiTheme="majorHAnsi" w:hAnsiTheme="majorHAnsi" w:cstheme="majorHAnsi"/>
          <w:b/>
        </w:rPr>
        <w:t>.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172DF9">
        <w:rPr>
          <w:rFonts w:asciiTheme="majorHAnsi" w:hAnsiTheme="majorHAnsi" w:cstheme="majorHAnsi"/>
          <w:b/>
        </w:rPr>
        <w:t xml:space="preserve">        </w:t>
      </w:r>
      <w:r w:rsidR="00861804" w:rsidRPr="00861804">
        <w:rPr>
          <w:rFonts w:asciiTheme="majorHAnsi" w:hAnsiTheme="majorHAnsi" w:cstheme="majorHAnsi"/>
          <w:b/>
          <w:u w:val="single"/>
        </w:rPr>
        <w:t>Benefit of S Corp</w:t>
      </w:r>
      <w:r w:rsidR="00861804" w:rsidRPr="00861804">
        <w:rPr>
          <w:rFonts w:asciiTheme="majorHAnsi" w:hAnsiTheme="majorHAnsi" w:cstheme="majorHAnsi"/>
          <w:b/>
        </w:rPr>
        <w:t>– Treated as a partnership for tax purposes</w:t>
      </w:r>
      <w:r w:rsidRPr="00172DF9">
        <w:rPr>
          <w:rFonts w:asciiTheme="majorHAnsi" w:hAnsiTheme="majorHAnsi" w:cstheme="majorHAnsi"/>
          <w:b/>
        </w:rPr>
        <w:t xml:space="preserve">              </w:t>
      </w:r>
      <w:r>
        <w:rPr>
          <w:rFonts w:asciiTheme="majorHAnsi" w:hAnsiTheme="majorHAnsi" w:cstheme="majorHAnsi"/>
          <w:b/>
        </w:rPr>
        <w:t xml:space="preserve">             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172DF9">
        <w:rPr>
          <w:rFonts w:asciiTheme="majorHAnsi" w:hAnsiTheme="majorHAnsi" w:cstheme="majorHAnsi"/>
          <w:b/>
        </w:rPr>
        <w:t xml:space="preserve">      </w:t>
      </w:r>
      <w:r w:rsidRPr="00721101">
        <w:rPr>
          <w:rFonts w:asciiTheme="majorHAnsi" w:hAnsiTheme="majorHAnsi" w:cstheme="majorHAnsi"/>
          <w:b/>
        </w:rPr>
        <w:t xml:space="preserve">    </w:t>
      </w:r>
      <w:r w:rsidR="00861804" w:rsidRPr="00861804">
        <w:rPr>
          <w:rFonts w:asciiTheme="majorHAnsi" w:hAnsiTheme="majorHAnsi" w:cstheme="majorHAnsi"/>
          <w:b/>
          <w:u w:val="single"/>
        </w:rPr>
        <w:t>Requirements to become an S Corp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   </w:t>
      </w:r>
      <w:r w:rsidR="00861804" w:rsidRPr="00861804">
        <w:rPr>
          <w:rFonts w:asciiTheme="majorHAnsi" w:hAnsiTheme="majorHAnsi" w:cstheme="majorHAnsi"/>
          <w:b/>
        </w:rPr>
        <w:t>・</w:t>
      </w:r>
      <w:r w:rsidR="00861804" w:rsidRPr="00861804">
        <w:rPr>
          <w:rFonts w:asciiTheme="majorHAnsi" w:hAnsiTheme="majorHAnsi" w:cstheme="majorHAnsi"/>
          <w:b/>
        </w:rPr>
        <w:t xml:space="preserve">No more than 100 Shareholders, who are individuals and </w:t>
      </w:r>
      <w:r>
        <w:rPr>
          <w:rFonts w:asciiTheme="majorHAnsi" w:hAnsiTheme="majorHAnsi" w:cstheme="majorHAnsi"/>
          <w:b/>
        </w:rPr>
        <w:t xml:space="preserve">             </w:t>
      </w:r>
    </w:p>
    <w:p w:rsidR="00172DF9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</w:t>
      </w:r>
      <w:r w:rsidR="00861804" w:rsidRPr="00861804">
        <w:rPr>
          <w:rFonts w:asciiTheme="majorHAnsi" w:hAnsiTheme="majorHAnsi" w:cstheme="majorHAnsi"/>
          <w:b/>
        </w:rPr>
        <w:t>American residents</w:t>
      </w:r>
      <w:r w:rsidR="00721101">
        <w:rPr>
          <w:rFonts w:asciiTheme="majorHAnsi" w:hAnsiTheme="majorHAnsi" w:cstheme="majorHAnsi"/>
          <w:b/>
        </w:rPr>
        <w:t>.</w:t>
      </w:r>
    </w:p>
    <w:p w:rsidR="00861804" w:rsidRPr="00861804" w:rsidRDefault="00172DF9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         </w:t>
      </w:r>
      <w:r w:rsidR="00861804" w:rsidRPr="00861804">
        <w:rPr>
          <w:rFonts w:asciiTheme="majorHAnsi" w:hAnsiTheme="majorHAnsi" w:cstheme="majorHAnsi"/>
          <w:b/>
        </w:rPr>
        <w:t>・</w:t>
      </w:r>
      <w:r w:rsidR="00861804" w:rsidRPr="00861804">
        <w:rPr>
          <w:rFonts w:asciiTheme="majorHAnsi" w:hAnsiTheme="majorHAnsi" w:cstheme="majorHAnsi"/>
          <w:b/>
        </w:rPr>
        <w:t>No more than ONE class of stock</w:t>
      </w:r>
      <w:r w:rsidR="00721101">
        <w:rPr>
          <w:rFonts w:asciiTheme="majorHAnsi" w:hAnsiTheme="majorHAnsi" w:cstheme="majorHAnsi"/>
          <w:b/>
        </w:rPr>
        <w:t>.</w:t>
      </w:r>
    </w:p>
    <w:p w:rsidR="00861804" w:rsidRPr="00861804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861804">
        <w:rPr>
          <w:rFonts w:ascii="MS Gothic" w:eastAsia="MS Gothic" w:hAnsi="MS Gothic" w:cs="MS Gothic" w:hint="eastAsia"/>
          <w:b/>
          <w:bCs/>
          <w:sz w:val="22"/>
          <w:szCs w:val="22"/>
          <w:lang w:eastAsia="ja-JP"/>
        </w:rPr>
        <w:t>※</w:t>
      </w:r>
      <w:r w:rsidRPr="00861804">
        <w:rPr>
          <w:rFonts w:asciiTheme="majorHAnsi" w:hAnsiTheme="majorHAnsi" w:cstheme="majorHAnsi"/>
          <w:b/>
          <w:bCs/>
          <w:sz w:val="22"/>
          <w:szCs w:val="22"/>
          <w:u w:val="single"/>
        </w:rPr>
        <w:t>Professional Corporations</w:t>
      </w:r>
      <w:r w:rsidRPr="0086180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172DF9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861804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Pr="00861804">
        <w:rPr>
          <w:rFonts w:asciiTheme="majorHAnsi" w:hAnsiTheme="majorHAnsi" w:cstheme="majorHAnsi"/>
          <w:b/>
          <w:sz w:val="22"/>
          <w:szCs w:val="22"/>
        </w:rPr>
        <w:t xml:space="preserve">Licensed Professionals (lawyers, accountants, medical) may </w:t>
      </w:r>
    </w:p>
    <w:p w:rsidR="00861804" w:rsidRPr="00D6750F" w:rsidRDefault="00172DF9" w:rsidP="002C64FB">
      <w:pPr>
        <w:pStyle w:val="Web"/>
        <w:snapToGrid w:val="0"/>
        <w:spacing w:before="0" w:beforeAutospacing="0" w:after="0" w:afterAutospacing="0" w:line="240" w:lineRule="exact"/>
        <w:ind w:firstLineChars="400" w:firstLine="883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01B14">
        <w:rPr>
          <w:rFonts w:asciiTheme="majorHAnsi" w:hAnsiTheme="majorHAnsi" w:cstheme="majorHAnsi"/>
          <w:b/>
          <w:sz w:val="2"/>
          <w:szCs w:val="2"/>
        </w:rPr>
        <w:t xml:space="preserve">       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>incorporate as Professional Corporation (PC)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500" w:firstLine="110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Requirements</w:t>
      </w:r>
    </w:p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600" w:firstLine="1325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1) </w:t>
      </w:r>
      <w:r w:rsidRPr="00D6750F">
        <w:rPr>
          <w:rFonts w:asciiTheme="majorHAnsi" w:hAnsiTheme="majorHAnsi" w:cstheme="majorHAnsi"/>
          <w:b/>
          <w:sz w:val="22"/>
          <w:szCs w:val="22"/>
        </w:rPr>
        <w:t>Organizers file Articles with name designated as "PC"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600" w:firstLine="1325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>2) Shareholders must be licensed professionals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861804" w:rsidRPr="00D6750F" w:rsidRDefault="00861804" w:rsidP="002C64FB">
      <w:pPr>
        <w:pStyle w:val="Web"/>
        <w:snapToGrid w:val="0"/>
        <w:spacing w:before="0" w:beforeAutospacing="0" w:after="0" w:afterAutospacing="0" w:line="240" w:lineRule="exact"/>
        <w:ind w:firstLineChars="600" w:firstLine="1325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>3) Corporation may practice only ONE designated profession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861804" w:rsidRPr="00D6750F" w:rsidRDefault="005429AF" w:rsidP="002C64FB">
      <w:pPr>
        <w:pStyle w:val="Web"/>
        <w:snapToGrid w:val="0"/>
        <w:spacing w:before="0" w:beforeAutospacing="0" w:after="0" w:afterAutospacing="0" w:line="240" w:lineRule="exact"/>
        <w:ind w:firstLineChars="600" w:firstLine="96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  <w:lang w:eastAsia="ja-JP"/>
        </w:rPr>
      </w:pPr>
      <w:r w:rsidRPr="00D6750F">
        <w:rPr>
          <w:rFonts w:ascii="MS Gothic" w:eastAsia="MS Gothic" w:hAnsi="MS Gothic" w:cs="MS Gothic" w:hint="eastAsia"/>
          <w:b/>
          <w:sz w:val="16"/>
          <w:szCs w:val="16"/>
          <w:lang w:eastAsia="ja-JP"/>
        </w:rPr>
        <w:t xml:space="preserve"> </w:t>
      </w:r>
      <w:r w:rsidRPr="00D6750F">
        <w:rPr>
          <w:rFonts w:ascii="MS Gothic" w:eastAsia="MS Gothic" w:hAnsi="MS Gothic" w:cs="MS Gothic"/>
          <w:b/>
          <w:sz w:val="16"/>
          <w:szCs w:val="16"/>
          <w:lang w:eastAsia="ja-JP"/>
        </w:rPr>
        <w:t xml:space="preserve">   </w:t>
      </w:r>
      <w:r w:rsidR="00001B14" w:rsidRPr="00D6750F">
        <w:rPr>
          <w:rFonts w:ascii="MS Gothic" w:eastAsia="MS Gothic" w:hAnsi="MS Gothic" w:cs="MS Gothic"/>
          <w:b/>
          <w:sz w:val="16"/>
          <w:szCs w:val="16"/>
          <w:lang w:eastAsia="ja-JP"/>
        </w:rPr>
        <w:t xml:space="preserve">    </w:t>
      </w:r>
      <w:r w:rsidRPr="00D6750F">
        <w:rPr>
          <w:rFonts w:ascii="MS Gothic" w:eastAsia="MS Gothic" w:hAnsi="MS Gothic" w:cs="MS Gothic" w:hint="eastAsia"/>
          <w:b/>
          <w:sz w:val="16"/>
          <w:szCs w:val="16"/>
          <w:lang w:eastAsia="ja-JP"/>
        </w:rPr>
        <w:t>※</w:t>
      </w:r>
      <w:r w:rsidR="00861804" w:rsidRPr="00D6750F">
        <w:rPr>
          <w:rFonts w:asciiTheme="majorHAnsi" w:hAnsiTheme="majorHAnsi" w:cstheme="majorHAnsi"/>
          <w:b/>
          <w:sz w:val="22"/>
          <w:szCs w:val="22"/>
        </w:rPr>
        <w:t xml:space="preserve"> Professionals are liable personally for their OWN malpractice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721101" w:rsidRPr="00D6750F" w:rsidRDefault="005429AF" w:rsidP="00001B14">
      <w:pPr>
        <w:pStyle w:val="Web"/>
        <w:snapToGrid w:val="0"/>
        <w:spacing w:before="0" w:beforeAutospacing="0" w:after="0" w:afterAutospacing="0" w:line="240" w:lineRule="exact"/>
        <w:ind w:firstLineChars="800" w:firstLine="1285"/>
        <w:contextualSpacing/>
        <w:outlineLvl w:val="0"/>
        <w:rPr>
          <w:rFonts w:asciiTheme="majorHAnsi" w:hAnsiTheme="majorHAnsi" w:cstheme="majorHAnsi"/>
          <w:b/>
          <w:sz w:val="21"/>
          <w:szCs w:val="21"/>
          <w:lang w:eastAsia="ja-JP"/>
        </w:rPr>
      </w:pPr>
      <w:r w:rsidRPr="00D6750F">
        <w:rPr>
          <w:rFonts w:ascii="MS Gothic" w:eastAsia="MS Gothic" w:hAnsi="MS Gothic" w:cs="MS Gothic" w:hint="eastAsia"/>
          <w:b/>
          <w:sz w:val="16"/>
          <w:szCs w:val="16"/>
          <w:lang w:eastAsia="ja-JP"/>
        </w:rPr>
        <w:t xml:space="preserve"> </w:t>
      </w:r>
      <w:r w:rsidRPr="00D6750F">
        <w:rPr>
          <w:rFonts w:ascii="MS Gothic" w:eastAsia="MS Gothic" w:hAnsi="MS Gothic" w:cs="MS Gothic"/>
          <w:b/>
          <w:sz w:val="16"/>
          <w:szCs w:val="16"/>
          <w:lang w:eastAsia="ja-JP"/>
        </w:rPr>
        <w:t xml:space="preserve"> </w:t>
      </w:r>
      <w:r w:rsidR="00861804" w:rsidRPr="00D6750F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 </w:t>
      </w:r>
      <w:r w:rsidR="00001B14" w:rsidRPr="00D6750F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   </w:t>
      </w:r>
      <w:r w:rsidR="00861804" w:rsidRPr="00D6750F">
        <w:rPr>
          <w:rFonts w:asciiTheme="majorHAnsi" w:hAnsiTheme="majorHAnsi" w:cstheme="majorHAnsi"/>
          <w:b/>
          <w:sz w:val="21"/>
          <w:szCs w:val="21"/>
        </w:rPr>
        <w:t xml:space="preserve">Professionals are NOT liable for each other's malpractice or the </w:t>
      </w:r>
    </w:p>
    <w:p w:rsidR="00861804" w:rsidRPr="00D6750F" w:rsidRDefault="00001B14" w:rsidP="00721101">
      <w:pPr>
        <w:pStyle w:val="Web"/>
        <w:snapToGrid w:val="0"/>
        <w:spacing w:before="0" w:beforeAutospacing="0" w:after="0" w:afterAutospacing="0" w:line="240" w:lineRule="exact"/>
        <w:ind w:firstLineChars="736" w:firstLine="1552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6750F">
        <w:rPr>
          <w:rFonts w:asciiTheme="majorHAnsi" w:hAnsiTheme="majorHAnsi" w:cstheme="majorHAnsi"/>
          <w:b/>
          <w:sz w:val="21"/>
          <w:szCs w:val="21"/>
        </w:rPr>
        <w:t xml:space="preserve">   </w:t>
      </w:r>
      <w:r w:rsidR="00861804" w:rsidRPr="00D6750F">
        <w:rPr>
          <w:rFonts w:asciiTheme="majorHAnsi" w:hAnsiTheme="majorHAnsi" w:cstheme="majorHAnsi"/>
          <w:b/>
          <w:sz w:val="21"/>
          <w:szCs w:val="21"/>
        </w:rPr>
        <w:t>obligations of the corporation itself.</w:t>
      </w:r>
    </w:p>
    <w:p w:rsidR="00721101" w:rsidRPr="00D6750F" w:rsidRDefault="00721101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</w:p>
    <w:p w:rsidR="00212864" w:rsidRPr="00D6750F" w:rsidRDefault="00212864" w:rsidP="002C64FB">
      <w:pPr>
        <w:pStyle w:val="Web"/>
        <w:snapToGrid w:val="0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bCs/>
          <w:sz w:val="20"/>
          <w:szCs w:val="20"/>
        </w:rPr>
      </w:pPr>
      <w:r w:rsidRPr="00D6750F">
        <w:rPr>
          <w:rFonts w:ascii="Arial Black" w:hAnsi="Arial Black" w:cstheme="majorHAnsi"/>
          <w:b/>
          <w:bCs/>
          <w:sz w:val="20"/>
          <w:szCs w:val="20"/>
        </w:rPr>
        <w:t>FUNDAMENTAL CO</w:t>
      </w:r>
      <w:r w:rsidR="002C64FB" w:rsidRPr="00D6750F">
        <w:rPr>
          <w:rFonts w:ascii="Arial Black" w:hAnsi="Arial Black" w:cstheme="majorHAnsi"/>
          <w:b/>
          <w:bCs/>
          <w:sz w:val="20"/>
          <w:szCs w:val="20"/>
        </w:rPr>
        <w:t>R</w:t>
      </w:r>
      <w:r w:rsidRPr="00D6750F">
        <w:rPr>
          <w:rFonts w:ascii="Arial Black" w:hAnsi="Arial Black" w:cstheme="majorHAnsi"/>
          <w:b/>
          <w:bCs/>
          <w:sz w:val="20"/>
          <w:szCs w:val="20"/>
        </w:rPr>
        <w:t>PORATE CHANGES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u w:val="single"/>
        </w:rPr>
        <w:t>Recognized Fundamental Corporate Changes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212864" w:rsidRPr="00D6750F" w:rsidRDefault="00721101" w:rsidP="002C64FB">
      <w:pPr>
        <w:pStyle w:val="Web"/>
        <w:numPr>
          <w:ilvl w:val="0"/>
          <w:numId w:val="7"/>
        </w:numPr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sz w:val="2"/>
          <w:szCs w:val="2"/>
        </w:rPr>
        <w:t xml:space="preserve">     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 xml:space="preserve">Merger, Consolidation </w:t>
      </w:r>
    </w:p>
    <w:p w:rsidR="00212864" w:rsidRPr="00D6750F" w:rsidRDefault="00721101" w:rsidP="002C64F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2)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>Amendment of the Articles in a fundamental way</w:t>
      </w:r>
    </w:p>
    <w:p w:rsidR="00212864" w:rsidRPr="00D6750F" w:rsidRDefault="00721101" w:rsidP="002C64F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3)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>Sale of Substantially all of the Corporation's Assets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4)  Dissolution 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200" w:firstLine="442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bCs/>
          <w:sz w:val="22"/>
          <w:szCs w:val="22"/>
          <w:u w:val="single"/>
        </w:rPr>
        <w:t>Procedural Steps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 (5 steps)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="Cambria Math" w:hAnsi="Cambria Math" w:cs="Cambria Math"/>
          <w:b/>
          <w:sz w:val="22"/>
          <w:szCs w:val="22"/>
          <w:lang w:eastAsia="ja-JP"/>
        </w:rPr>
        <w:t>①</w:t>
      </w: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Resolution</w:t>
      </w:r>
      <w:r w:rsidR="00721101" w:rsidRPr="00D6750F">
        <w:rPr>
          <w:rFonts w:asciiTheme="majorHAnsi" w:hAnsiTheme="majorHAnsi" w:cstheme="majorHAnsi"/>
          <w:b/>
          <w:sz w:val="2"/>
          <w:szCs w:val="2"/>
        </w:rPr>
        <w:t xml:space="preserve">         </w:t>
      </w:r>
      <w:r w:rsidRPr="00D6750F">
        <w:rPr>
          <w:rFonts w:asciiTheme="majorHAnsi" w:hAnsiTheme="majorHAnsi" w:cstheme="majorHAnsi"/>
          <w:b/>
          <w:sz w:val="22"/>
          <w:szCs w:val="22"/>
        </w:rPr>
        <w:t>– Resolution by Board at a Valid meeting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="Cambria Math" w:hAnsi="Cambria Math" w:cs="Cambria Math"/>
          <w:b/>
          <w:sz w:val="22"/>
          <w:szCs w:val="22"/>
          <w:lang w:eastAsia="ja-JP"/>
        </w:rPr>
        <w:t>②</w:t>
      </w: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Notice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– Notice of a Special Meeting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450" w:firstLine="994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="Cambria Math" w:hAnsi="Cambria Math" w:cs="Cambria Math"/>
          <w:b/>
          <w:sz w:val="22"/>
          <w:szCs w:val="22"/>
          <w:lang w:eastAsia="ja-JP"/>
        </w:rPr>
        <w:t>③</w:t>
      </w: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Approval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="00721101" w:rsidRPr="00D6750F">
        <w:rPr>
          <w:rFonts w:asciiTheme="majorHAnsi" w:hAnsiTheme="majorHAnsi" w:cstheme="majorHAnsi"/>
          <w:b/>
          <w:sz w:val="2"/>
          <w:szCs w:val="2"/>
        </w:rPr>
        <w:t xml:space="preserve">     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Pr="00D6750F">
        <w:rPr>
          <w:rFonts w:asciiTheme="majorHAnsi" w:hAnsiTheme="majorHAnsi" w:cstheme="majorHAnsi"/>
          <w:b/>
          <w:bCs/>
          <w:sz w:val="22"/>
          <w:szCs w:val="22"/>
        </w:rPr>
        <w:t xml:space="preserve">Approval </w:t>
      </w:r>
      <w:r w:rsidRPr="00D6750F">
        <w:rPr>
          <w:rFonts w:asciiTheme="majorHAnsi" w:hAnsiTheme="majorHAnsi" w:cstheme="majorHAnsi"/>
          <w:b/>
          <w:sz w:val="22"/>
          <w:szCs w:val="22"/>
        </w:rPr>
        <w:t>by: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1) Majority of ALL shares entitled to vote, AND 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  2</w:t>
      </w:r>
      <w:r w:rsidRPr="00D6750F">
        <w:rPr>
          <w:rFonts w:asciiTheme="majorHAnsi" w:hAnsiTheme="majorHAnsi" w:cstheme="majorHAnsi"/>
          <w:b/>
          <w:sz w:val="20"/>
          <w:szCs w:val="20"/>
        </w:rPr>
        <w:t>) Majority of any voting group adversely affected by the change separately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458" w:firstLine="1012"/>
        <w:contextualSpacing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6750F">
        <w:rPr>
          <w:rFonts w:ascii="Cambria Math" w:hAnsi="Cambria Math" w:cs="Cambria Math"/>
          <w:b/>
          <w:sz w:val="22"/>
          <w:szCs w:val="22"/>
          <w:lang w:eastAsia="ja-JP"/>
        </w:rPr>
        <w:t>④</w:t>
      </w: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Dissenters Appraisal Remedy</w:t>
      </w:r>
    </w:p>
    <w:p w:rsidR="00721101" w:rsidRPr="00D6750F" w:rsidRDefault="00212864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– Shareholder who does not vote for a fundamental change has the </w:t>
      </w:r>
    </w:p>
    <w:p w:rsidR="00721101" w:rsidRPr="00D6750F" w:rsidRDefault="00212864" w:rsidP="00721101">
      <w:pPr>
        <w:pStyle w:val="Web"/>
        <w:spacing w:before="0" w:beforeAutospacing="0" w:after="0" w:afterAutospacing="0" w:line="240" w:lineRule="exact"/>
        <w:ind w:firstLineChars="684" w:firstLine="151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>right to force the corporation to buy their shares back at FMV</w:t>
      </w:r>
      <w:r w:rsidR="00721101" w:rsidRPr="00D6750F">
        <w:rPr>
          <w:rFonts w:asciiTheme="majorHAnsi" w:hAnsiTheme="majorHAnsi" w:cstheme="majorHAnsi"/>
          <w:b/>
          <w:sz w:val="22"/>
          <w:szCs w:val="22"/>
        </w:rPr>
        <w:t>.</w:t>
      </w:r>
    </w:p>
    <w:p w:rsidR="00212864" w:rsidRPr="00D6750F" w:rsidRDefault="00212864" w:rsidP="00721101">
      <w:pPr>
        <w:pStyle w:val="Web"/>
        <w:spacing w:before="0" w:beforeAutospacing="0" w:after="0" w:afterAutospacing="0" w:line="240" w:lineRule="exact"/>
        <w:ind w:firstLineChars="684" w:firstLine="1511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>Actions to Perfect the Right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right="440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         </w:t>
      </w:r>
      <w:r w:rsidRPr="00D6750F">
        <w:rPr>
          <w:rFonts w:asciiTheme="majorHAnsi" w:hAnsiTheme="majorHAnsi" w:cstheme="majorHAnsi"/>
          <w:b/>
          <w:sz w:val="22"/>
          <w:szCs w:val="22"/>
        </w:rPr>
        <w:t>1) Written Notice 2) Adverse Vote 3)</w:t>
      </w:r>
      <w:r w:rsidR="00721101"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Written Demand</w:t>
      </w:r>
      <w:r w:rsidRPr="00D6750F">
        <w:rPr>
          <w:rFonts w:asciiTheme="majorHAnsi" w:hAnsiTheme="majorHAnsi" w:cstheme="majorHAnsi"/>
          <w:b/>
          <w:sz w:val="2"/>
          <w:szCs w:val="2"/>
        </w:rPr>
        <w:t xml:space="preserve">  </w:t>
      </w:r>
    </w:p>
    <w:p w:rsidR="00212864" w:rsidRPr="00D6750F" w:rsidRDefault="00212864" w:rsidP="002C64FB">
      <w:pPr>
        <w:pStyle w:val="Web"/>
        <w:spacing w:before="0" w:beforeAutospacing="0" w:after="0" w:afterAutospacing="0" w:line="240" w:lineRule="exact"/>
        <w:ind w:firstLineChars="464" w:firstLine="1025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="Cambria Math" w:hAnsi="Cambria Math" w:cs="Cambria Math"/>
          <w:b/>
          <w:sz w:val="22"/>
          <w:szCs w:val="22"/>
          <w:lang w:eastAsia="ja-JP"/>
        </w:rPr>
        <w:lastRenderedPageBreak/>
        <w:t>⑤</w:t>
      </w: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  <w:r w:rsidRPr="00D6750F">
        <w:rPr>
          <w:rFonts w:asciiTheme="majorHAnsi" w:hAnsiTheme="majorHAnsi" w:cstheme="majorHAnsi"/>
          <w:b/>
          <w:sz w:val="22"/>
          <w:szCs w:val="22"/>
          <w:u w:val="single"/>
        </w:rPr>
        <w:t>File Notice with the State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(i.e., Articles of Merger)</w:t>
      </w:r>
    </w:p>
    <w:p w:rsidR="00212864" w:rsidRPr="00D6750F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  <w:u w:val="single"/>
        </w:rPr>
        <w:t>Involuntary (court ordered) Dissolution and Liquidation</w:t>
      </w:r>
    </w:p>
    <w:p w:rsidR="00212864" w:rsidRPr="00D6750F" w:rsidRDefault="00212864" w:rsidP="002C64FB">
      <w:pPr>
        <w:spacing w:line="240" w:lineRule="exact"/>
        <w:ind w:firstLineChars="50" w:firstLine="110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・</w:t>
      </w:r>
      <w:r w:rsidRPr="00D6750F">
        <w:rPr>
          <w:rFonts w:asciiTheme="majorHAnsi" w:hAnsiTheme="majorHAnsi" w:cstheme="majorHAnsi"/>
          <w:b/>
        </w:rPr>
        <w:t>Shareholders can petition court to dissolve if:</w:t>
      </w:r>
    </w:p>
    <w:p w:rsidR="00212864" w:rsidRPr="00D6750F" w:rsidRDefault="00212864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1) Director abuse, waste of assets, misconduct, illegal or oppressive acts,</w:t>
      </w:r>
    </w:p>
    <w:p w:rsidR="00212864" w:rsidRPr="00D6750F" w:rsidRDefault="00212864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2) Shareholder deadlock and failure to fill a vacancy for 2 annual meetings,</w:t>
      </w:r>
    </w:p>
    <w:p w:rsidR="00212864" w:rsidRPr="00D6750F" w:rsidRDefault="00212864" w:rsidP="002C64FB">
      <w:pPr>
        <w:spacing w:line="240" w:lineRule="exact"/>
        <w:ind w:firstLineChars="200" w:firstLine="442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3) Director deadlock causing irreparable harm to the corporation</w:t>
      </w:r>
    </w:p>
    <w:p w:rsidR="00212864" w:rsidRPr="00212864" w:rsidRDefault="00212864" w:rsidP="002C64FB">
      <w:pPr>
        <w:spacing w:line="240" w:lineRule="exact"/>
        <w:ind w:firstLineChars="50" w:firstLine="110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>・</w:t>
      </w:r>
      <w:r w:rsidRPr="00D6750F">
        <w:rPr>
          <w:rFonts w:asciiTheme="majorHAnsi" w:hAnsiTheme="majorHAnsi" w:cstheme="majorHAnsi"/>
          <w:b/>
        </w:rPr>
        <w:t>Court may order a buy-out of Shareholders instead.</w:t>
      </w:r>
    </w:p>
    <w:p w:rsidR="00212864" w:rsidRPr="00212864" w:rsidRDefault="00212864" w:rsidP="002C64FB">
      <w:pPr>
        <w:spacing w:line="240" w:lineRule="exact"/>
        <w:ind w:firstLineChars="50" w:firstLine="110"/>
        <w:contextualSpacing/>
        <w:rPr>
          <w:rFonts w:asciiTheme="majorHAnsi" w:hAnsiTheme="majorHAnsi" w:cstheme="majorHAnsi"/>
          <w:b/>
        </w:rPr>
      </w:pPr>
      <w:r w:rsidRPr="00212864">
        <w:rPr>
          <w:rFonts w:asciiTheme="majorHAnsi" w:hAnsiTheme="majorHAnsi" w:cstheme="majorHAnsi"/>
          <w:b/>
        </w:rPr>
        <w:t>・</w:t>
      </w:r>
      <w:r w:rsidRPr="00212864">
        <w:rPr>
          <w:rFonts w:asciiTheme="majorHAnsi" w:hAnsiTheme="majorHAnsi" w:cstheme="majorHAnsi"/>
          <w:b/>
        </w:rPr>
        <w:t>Creditor can petition because the corporation is insolvent.</w:t>
      </w:r>
    </w:p>
    <w:p w:rsidR="00212864" w:rsidRPr="00212864" w:rsidRDefault="00212864" w:rsidP="002C64FB">
      <w:pPr>
        <w:spacing w:line="240" w:lineRule="exact"/>
        <w:ind w:firstLineChars="50" w:firstLine="110"/>
        <w:contextualSpacing/>
        <w:rPr>
          <w:rFonts w:asciiTheme="majorHAnsi" w:hAnsiTheme="majorHAnsi" w:cstheme="majorHAnsi"/>
          <w:b/>
        </w:rPr>
      </w:pPr>
      <w:r w:rsidRPr="00212864">
        <w:rPr>
          <w:rFonts w:asciiTheme="majorHAnsi" w:hAnsiTheme="majorHAnsi" w:cstheme="majorHAnsi"/>
          <w:b/>
          <w:u w:val="single"/>
        </w:rPr>
        <w:t>Winding up</w:t>
      </w:r>
      <w:r w:rsidRPr="00212864">
        <w:rPr>
          <w:rFonts w:asciiTheme="majorHAnsi" w:hAnsiTheme="majorHAnsi" w:cstheme="majorHAnsi"/>
          <w:b/>
        </w:rPr>
        <w:t xml:space="preserve"> – after dissolution, corporation stays in business to wind up</w:t>
      </w:r>
      <w:r w:rsidR="00721101">
        <w:rPr>
          <w:rFonts w:asciiTheme="majorHAnsi" w:hAnsiTheme="majorHAnsi" w:cstheme="majorHAnsi"/>
          <w:b/>
        </w:rPr>
        <w:t>.</w:t>
      </w:r>
      <w:r w:rsidRPr="00212864">
        <w:rPr>
          <w:rFonts w:asciiTheme="majorHAnsi" w:hAnsiTheme="majorHAnsi" w:cstheme="majorHAnsi"/>
          <w:b/>
        </w:rPr>
        <w:t xml:space="preserve"> </w:t>
      </w:r>
    </w:p>
    <w:p w:rsidR="00721101" w:rsidRDefault="00212864" w:rsidP="00721101">
      <w:pPr>
        <w:spacing w:line="240" w:lineRule="exact"/>
        <w:ind w:firstLineChars="680" w:firstLine="1502"/>
        <w:contextualSpacing/>
        <w:rPr>
          <w:rFonts w:asciiTheme="majorHAnsi" w:hAnsiTheme="majorHAnsi" w:cstheme="majorHAnsi"/>
          <w:b/>
        </w:rPr>
      </w:pPr>
      <w:r w:rsidRPr="00212864">
        <w:rPr>
          <w:rFonts w:asciiTheme="majorHAnsi" w:hAnsiTheme="majorHAnsi" w:cstheme="majorHAnsi"/>
          <w:b/>
        </w:rPr>
        <w:t xml:space="preserve">(Gather assets, convert to cash, pay creditors, </w:t>
      </w:r>
      <w:r w:rsidR="005429AF">
        <w:rPr>
          <w:rFonts w:asciiTheme="majorHAnsi" w:hAnsiTheme="majorHAnsi" w:cstheme="majorHAnsi"/>
          <w:b/>
        </w:rPr>
        <w:t xml:space="preserve">and </w:t>
      </w:r>
      <w:r w:rsidRPr="00212864">
        <w:rPr>
          <w:rFonts w:asciiTheme="majorHAnsi" w:hAnsiTheme="majorHAnsi" w:cstheme="majorHAnsi"/>
          <w:b/>
        </w:rPr>
        <w:t xml:space="preserve">distribute </w:t>
      </w:r>
    </w:p>
    <w:p w:rsidR="00212864" w:rsidRDefault="00212864" w:rsidP="00721101">
      <w:pPr>
        <w:spacing w:line="240" w:lineRule="exact"/>
        <w:ind w:firstLineChars="715" w:firstLine="1579"/>
        <w:contextualSpacing/>
        <w:rPr>
          <w:rFonts w:asciiTheme="majorHAnsi" w:hAnsiTheme="majorHAnsi" w:cstheme="majorHAnsi"/>
          <w:b/>
        </w:rPr>
      </w:pPr>
      <w:r w:rsidRPr="00212864">
        <w:rPr>
          <w:rFonts w:asciiTheme="majorHAnsi" w:hAnsiTheme="majorHAnsi" w:cstheme="majorHAnsi"/>
          <w:b/>
        </w:rPr>
        <w:t>remainder</w:t>
      </w:r>
      <w:r>
        <w:rPr>
          <w:rFonts w:asciiTheme="majorHAnsi" w:hAnsiTheme="majorHAnsi" w:cstheme="majorHAnsi"/>
          <w:b/>
        </w:rPr>
        <w:t xml:space="preserve"> </w:t>
      </w:r>
      <w:r w:rsidRPr="00212864">
        <w:rPr>
          <w:rFonts w:asciiTheme="majorHAnsi" w:hAnsiTheme="majorHAnsi" w:cstheme="majorHAnsi"/>
          <w:b/>
        </w:rPr>
        <w:t>to Shareholders pro rata by share)</w:t>
      </w:r>
    </w:p>
    <w:p w:rsidR="00721101" w:rsidRDefault="00212864" w:rsidP="00721101">
      <w:pPr>
        <w:spacing w:line="240" w:lineRule="exact"/>
        <w:contextualSpacing/>
        <w:rPr>
          <w:rFonts w:asciiTheme="majorHAnsi" w:hAnsiTheme="majorHAnsi" w:cstheme="majorHAnsi"/>
          <w:b/>
          <w:bCs/>
        </w:rPr>
      </w:pPr>
      <w:r>
        <w:rPr>
          <w:rFonts w:ascii="MS Gothic" w:eastAsia="MS Gothic" w:hAnsi="MS Gothic" w:cs="MS Gothic"/>
          <w:b/>
          <w:bCs/>
        </w:rPr>
        <w:t xml:space="preserve"> </w:t>
      </w:r>
      <w:r w:rsidRPr="00212864">
        <w:rPr>
          <w:rFonts w:ascii="MS Gothic" w:eastAsia="MS Gothic" w:hAnsi="MS Gothic" w:cs="MS Gothic" w:hint="eastAsia"/>
          <w:b/>
          <w:bCs/>
        </w:rPr>
        <w:t>※</w:t>
      </w:r>
      <w:r w:rsidRPr="00212864">
        <w:rPr>
          <w:rFonts w:asciiTheme="majorHAnsi" w:hAnsiTheme="majorHAnsi" w:cstheme="majorHAnsi"/>
          <w:b/>
          <w:bCs/>
        </w:rPr>
        <w:t xml:space="preserve">Deep Rock Doctrine  </w:t>
      </w:r>
    </w:p>
    <w:p w:rsidR="00212864" w:rsidRPr="00721101" w:rsidRDefault="00721101" w:rsidP="00721101">
      <w:pPr>
        <w:spacing w:line="240" w:lineRule="exact"/>
        <w:ind w:firstLineChars="300" w:firstLine="663"/>
        <w:rPr>
          <w:rFonts w:asciiTheme="majorHAnsi" w:hAnsiTheme="majorHAnsi" w:cstheme="majorHAnsi"/>
          <w:b/>
        </w:rPr>
      </w:pPr>
      <w:r w:rsidRPr="00721101">
        <w:rPr>
          <w:rFonts w:asciiTheme="majorHAnsi" w:hAnsiTheme="majorHAnsi" w:cstheme="majorHAnsi"/>
          <w:b/>
        </w:rPr>
        <w:t>T</w:t>
      </w:r>
      <w:r w:rsidR="00212864" w:rsidRPr="00721101">
        <w:rPr>
          <w:rFonts w:asciiTheme="majorHAnsi" w:hAnsiTheme="majorHAnsi" w:cstheme="majorHAnsi"/>
          <w:b/>
        </w:rPr>
        <w:t>hird party creditors may be paid off before</w:t>
      </w:r>
      <w:r w:rsidRPr="00721101">
        <w:rPr>
          <w:rFonts w:asciiTheme="majorHAnsi" w:hAnsiTheme="majorHAnsi" w:cstheme="majorHAnsi"/>
          <w:b/>
        </w:rPr>
        <w:t xml:space="preserve"> </w:t>
      </w:r>
      <w:r w:rsidR="00212864" w:rsidRPr="00721101">
        <w:rPr>
          <w:rFonts w:asciiTheme="majorHAnsi" w:hAnsiTheme="majorHAnsi" w:cstheme="majorHAnsi"/>
          <w:b/>
        </w:rPr>
        <w:t>shareholders creditors.</w:t>
      </w:r>
    </w:p>
    <w:p w:rsidR="00212864" w:rsidRPr="00212864" w:rsidRDefault="00212864" w:rsidP="002C64FB">
      <w:pPr>
        <w:pStyle w:val="Web"/>
        <w:spacing w:before="0" w:beforeAutospacing="0" w:after="0" w:afterAutospacing="0" w:line="240" w:lineRule="exact"/>
        <w:contextualSpacing/>
        <w:outlineLvl w:val="0"/>
        <w:rPr>
          <w:rFonts w:ascii="Arial Black" w:hAnsi="Arial Black" w:cstheme="majorHAnsi"/>
          <w:b/>
          <w:bCs/>
        </w:rPr>
      </w:pPr>
      <w:r w:rsidRPr="002F72DE">
        <w:rPr>
          <w:rFonts w:ascii="Arial Black" w:hAnsi="Arial Black" w:cstheme="majorHAnsi"/>
          <w:b/>
          <w:bCs/>
          <w:u w:val="single"/>
        </w:rPr>
        <w:t>FEDERAL SECURITIES LAWS</w:t>
      </w:r>
    </w:p>
    <w:p w:rsidR="00212864" w:rsidRP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  <w:bCs/>
          <w:u w:val="single"/>
        </w:rPr>
      </w:pPr>
      <w:r w:rsidRPr="00212864">
        <w:rPr>
          <w:rFonts w:asciiTheme="majorHAnsi" w:eastAsia="MS PGothic" w:hAnsiTheme="majorHAnsi" w:cstheme="majorHAnsi"/>
          <w:b/>
        </w:rPr>
        <w:t xml:space="preserve">　</w:t>
      </w:r>
      <w:r w:rsidR="002C64FB">
        <w:rPr>
          <w:rFonts w:asciiTheme="majorHAnsi" w:hAnsiTheme="majorHAnsi" w:cstheme="majorHAnsi"/>
          <w:b/>
          <w:bCs/>
          <w:u w:val="single"/>
        </w:rPr>
        <w:t>Rule 10b-5 Ac</w:t>
      </w:r>
      <w:r w:rsidRPr="00212864">
        <w:rPr>
          <w:rFonts w:asciiTheme="majorHAnsi" w:hAnsiTheme="majorHAnsi" w:cstheme="majorHAnsi"/>
          <w:b/>
          <w:bCs/>
          <w:u w:val="single"/>
        </w:rPr>
        <w:t>t</w:t>
      </w:r>
      <w:r w:rsidR="002C64FB">
        <w:rPr>
          <w:rFonts w:asciiTheme="majorHAnsi" w:hAnsiTheme="majorHAnsi" w:cstheme="majorHAnsi"/>
          <w:b/>
          <w:bCs/>
          <w:u w:val="single"/>
        </w:rPr>
        <w:t>i</w:t>
      </w:r>
      <w:r w:rsidRPr="00212864">
        <w:rPr>
          <w:rFonts w:asciiTheme="majorHAnsi" w:hAnsiTheme="majorHAnsi" w:cstheme="majorHAnsi"/>
          <w:b/>
          <w:bCs/>
          <w:u w:val="single"/>
        </w:rPr>
        <w:t>on</w:t>
      </w:r>
    </w:p>
    <w:p w:rsid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 w:rsidRPr="00212864">
        <w:rPr>
          <w:rFonts w:asciiTheme="majorHAnsi" w:hAnsiTheme="majorHAnsi" w:cstheme="majorHAnsi"/>
          <w:b/>
        </w:rPr>
        <w:t xml:space="preserve">   SEC rule 10b-5 prohibits </w:t>
      </w:r>
    </w:p>
    <w:p w:rsid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Pr="00212864">
        <w:rPr>
          <w:rFonts w:asciiTheme="majorHAnsi" w:hAnsiTheme="majorHAnsi" w:cstheme="majorHAnsi"/>
          <w:b/>
        </w:rPr>
        <w:t xml:space="preserve">1) untrue statement or omission of 2) material fact </w:t>
      </w:r>
    </w:p>
    <w:p w:rsid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Pr="00212864">
        <w:rPr>
          <w:rFonts w:asciiTheme="majorHAnsi" w:hAnsiTheme="majorHAnsi" w:cstheme="majorHAnsi"/>
          <w:b/>
        </w:rPr>
        <w:t xml:space="preserve">3) in connection with the </w:t>
      </w:r>
      <w:r w:rsidR="00DC0AD3">
        <w:rPr>
          <w:rFonts w:asciiTheme="majorHAnsi" w:hAnsiTheme="majorHAnsi" w:cstheme="majorHAnsi"/>
          <w:b/>
        </w:rPr>
        <w:t xml:space="preserve">actual </w:t>
      </w:r>
      <w:r w:rsidRPr="00212864">
        <w:rPr>
          <w:rFonts w:asciiTheme="majorHAnsi" w:hAnsiTheme="majorHAnsi" w:cstheme="majorHAnsi"/>
          <w:b/>
        </w:rPr>
        <w:t>purchase or sale of any security</w:t>
      </w:r>
    </w:p>
    <w:p w:rsidR="00212864" w:rsidRDefault="00212864" w:rsidP="002C64FB">
      <w:pPr>
        <w:spacing w:line="240" w:lineRule="exact"/>
        <w:contextualSpacing/>
        <w:rPr>
          <w:rFonts w:asciiTheme="majorHAnsi" w:eastAsia="MS PGothic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Pr="00212864">
        <w:rPr>
          <w:rFonts w:asciiTheme="majorHAnsi" w:hAnsiTheme="majorHAnsi" w:cstheme="majorHAnsi"/>
          <w:b/>
        </w:rPr>
        <w:t xml:space="preserve">4) </w:t>
      </w:r>
      <w:r w:rsidRPr="00212864">
        <w:rPr>
          <w:rFonts w:asciiTheme="majorHAnsi" w:eastAsia="MS PGothic" w:hAnsiTheme="majorHAnsi" w:cstheme="majorHAnsi"/>
          <w:b/>
        </w:rPr>
        <w:t>by the use of any means or instrumentality of interstate commerce,</w:t>
      </w:r>
    </w:p>
    <w:p w:rsidR="00212864" w:rsidRP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Pr="00212864">
        <w:rPr>
          <w:rFonts w:asciiTheme="majorHAnsi" w:hAnsiTheme="majorHAnsi" w:cstheme="majorHAnsi"/>
          <w:b/>
        </w:rPr>
        <w:t>5) with Scienter</w:t>
      </w:r>
      <w:r w:rsidR="00721101">
        <w:rPr>
          <w:rFonts w:asciiTheme="majorHAnsi" w:hAnsiTheme="majorHAnsi" w:cstheme="majorHAnsi"/>
          <w:b/>
        </w:rPr>
        <w:t xml:space="preserve">. </w:t>
      </w:r>
    </w:p>
    <w:p w:rsidR="00212864" w:rsidRP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 xml:space="preserve">   </w:t>
      </w:r>
      <w:r w:rsidRPr="00212864">
        <w:rPr>
          <w:rFonts w:asciiTheme="majorHAnsi" w:hAnsiTheme="majorHAnsi" w:cstheme="majorHAnsi"/>
          <w:b/>
          <w:u w:val="single"/>
        </w:rPr>
        <w:t>material fact</w:t>
      </w:r>
    </w:p>
    <w:p w:rsid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Material fac</w:t>
      </w:r>
      <w:r w:rsidRPr="00212864">
        <w:rPr>
          <w:rFonts w:asciiTheme="majorHAnsi" w:hAnsiTheme="majorHAnsi" w:cstheme="majorHAnsi"/>
          <w:b/>
        </w:rPr>
        <w:t>t</w:t>
      </w:r>
      <w:r>
        <w:rPr>
          <w:rFonts w:asciiTheme="majorHAnsi" w:hAnsiTheme="majorHAnsi" w:cstheme="majorHAnsi"/>
          <w:b/>
        </w:rPr>
        <w:t xml:space="preserve"> is fact t</w:t>
      </w:r>
      <w:r w:rsidR="00721101">
        <w:rPr>
          <w:rFonts w:asciiTheme="majorHAnsi" w:hAnsiTheme="majorHAnsi" w:cstheme="majorHAnsi"/>
          <w:b/>
        </w:rPr>
        <w:t xml:space="preserve">hat </w:t>
      </w:r>
      <w:r w:rsidRPr="00212864">
        <w:rPr>
          <w:rFonts w:asciiTheme="majorHAnsi" w:hAnsiTheme="majorHAnsi" w:cstheme="majorHAnsi"/>
          <w:b/>
        </w:rPr>
        <w:t xml:space="preserve">a reasonable investor would consider important </w:t>
      </w:r>
    </w:p>
    <w:p w:rsidR="00212864" w:rsidRDefault="0021286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Pr="00212864">
        <w:rPr>
          <w:rFonts w:asciiTheme="majorHAnsi" w:hAnsiTheme="majorHAnsi" w:cstheme="majorHAnsi"/>
          <w:b/>
        </w:rPr>
        <w:t>in making investment decision</w:t>
      </w:r>
      <w:r w:rsidR="00721101">
        <w:rPr>
          <w:rFonts w:asciiTheme="majorHAnsi" w:hAnsiTheme="majorHAnsi" w:cstheme="majorHAnsi"/>
          <w:b/>
        </w:rPr>
        <w:t>.</w:t>
      </w:r>
      <w:r w:rsidRPr="00212864">
        <w:rPr>
          <w:rFonts w:asciiTheme="majorHAnsi" w:hAnsiTheme="majorHAnsi" w:cstheme="majorHAnsi"/>
          <w:b/>
        </w:rPr>
        <w:t xml:space="preserve"> </w:t>
      </w:r>
    </w:p>
    <w:p w:rsidR="00756834" w:rsidRDefault="00756834" w:rsidP="002C64FB">
      <w:pPr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 xml:space="preserve">   </w:t>
      </w:r>
      <w:r w:rsidR="00212864" w:rsidRPr="00756834">
        <w:rPr>
          <w:rFonts w:asciiTheme="majorHAnsi" w:hAnsiTheme="majorHAnsi" w:cstheme="majorHAnsi"/>
          <w:b/>
          <w:u w:val="single"/>
        </w:rPr>
        <w:t>the purchase or sale of any security</w:t>
      </w:r>
    </w:p>
    <w:p w:rsidR="00756834" w:rsidRDefault="0075683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 w:rsidRPr="00756834">
        <w:rPr>
          <w:rFonts w:asciiTheme="majorHAnsi" w:hAnsiTheme="majorHAnsi" w:cstheme="majorHAnsi"/>
          <w:b/>
        </w:rPr>
        <w:t xml:space="preserve">      </w:t>
      </w:r>
      <w:r>
        <w:rPr>
          <w:rFonts w:asciiTheme="majorHAnsi" w:hAnsiTheme="majorHAnsi" w:cstheme="majorHAnsi"/>
          <w:b/>
        </w:rPr>
        <w:t>Actual purchase or sale is required. The possibility is not enough</w:t>
      </w:r>
      <w:r w:rsidR="00721101">
        <w:rPr>
          <w:rFonts w:asciiTheme="majorHAnsi" w:hAnsiTheme="majorHAnsi" w:cstheme="majorHAnsi"/>
          <w:b/>
        </w:rPr>
        <w:t xml:space="preserve">. </w:t>
      </w:r>
    </w:p>
    <w:p w:rsidR="00756834" w:rsidRDefault="00756834" w:rsidP="002C64FB">
      <w:pPr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 xml:space="preserve">   </w:t>
      </w:r>
      <w:r w:rsidR="00212864" w:rsidRPr="00212864">
        <w:rPr>
          <w:rFonts w:asciiTheme="majorHAnsi" w:hAnsiTheme="majorHAnsi" w:cstheme="majorHAnsi"/>
          <w:b/>
          <w:u w:val="single"/>
        </w:rPr>
        <w:t>Scienter</w:t>
      </w:r>
    </w:p>
    <w:p w:rsidR="00756834" w:rsidRDefault="00756834" w:rsidP="002C64FB">
      <w:pPr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212864" w:rsidRPr="00212864">
        <w:rPr>
          <w:rFonts w:asciiTheme="majorHAnsi" w:hAnsiTheme="majorHAnsi" w:cstheme="majorHAnsi"/>
          <w:b/>
        </w:rPr>
        <w:t>which must be at least reckless (intent to deceive or defraud)</w:t>
      </w:r>
    </w:p>
    <w:p w:rsidR="00756834" w:rsidRPr="00756834" w:rsidRDefault="001F65B4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C95F06">
        <w:rPr>
          <w:rFonts w:asciiTheme="majorHAnsi" w:hAnsiTheme="majorHAnsi" w:cstheme="majorHAnsi"/>
          <w:b/>
        </w:rPr>
        <w:t xml:space="preserve"> </w:t>
      </w:r>
      <w:r w:rsidR="00756834" w:rsidRPr="00756834">
        <w:rPr>
          <w:rFonts w:asciiTheme="majorHAnsi" w:hAnsiTheme="majorHAnsi" w:cstheme="majorHAnsi"/>
          <w:b/>
          <w:u w:val="single"/>
        </w:rPr>
        <w:t>Private action</w:t>
      </w:r>
    </w:p>
    <w:p w:rsidR="00756834" w:rsidRPr="00D6750F" w:rsidRDefault="00756834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212864" w:rsidRPr="00D6750F">
        <w:rPr>
          <w:rFonts w:asciiTheme="majorHAnsi" w:hAnsiTheme="majorHAnsi" w:cstheme="majorHAnsi"/>
          <w:b/>
        </w:rPr>
        <w:t xml:space="preserve">Purchasers or sellers of securities may recover damages under Rule 10b-5 </w:t>
      </w:r>
      <w:r w:rsidRPr="00D6750F">
        <w:rPr>
          <w:rFonts w:asciiTheme="majorHAnsi" w:hAnsiTheme="majorHAnsi" w:cstheme="majorHAnsi"/>
          <w:b/>
        </w:rPr>
        <w:t xml:space="preserve"> </w:t>
      </w:r>
    </w:p>
    <w:p w:rsidR="00756834" w:rsidRPr="00D6750F" w:rsidRDefault="00756834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</w:t>
      </w:r>
      <w:r w:rsidR="00212864" w:rsidRPr="00D6750F">
        <w:rPr>
          <w:rFonts w:asciiTheme="majorHAnsi" w:hAnsiTheme="majorHAnsi" w:cstheme="majorHAnsi"/>
          <w:b/>
        </w:rPr>
        <w:t>through a private action if he can show the following</w:t>
      </w:r>
      <w:r w:rsidRPr="00D6750F">
        <w:rPr>
          <w:rFonts w:asciiTheme="majorHAnsi" w:hAnsiTheme="majorHAnsi" w:cstheme="majorHAnsi"/>
          <w:b/>
        </w:rPr>
        <w:t>:</w:t>
      </w:r>
      <w:r w:rsidR="00212864" w:rsidRPr="00D6750F">
        <w:rPr>
          <w:rFonts w:asciiTheme="majorHAnsi" w:hAnsiTheme="majorHAnsi" w:cstheme="majorHAnsi"/>
          <w:b/>
        </w:rPr>
        <w:t xml:space="preserve"> </w:t>
      </w:r>
      <w:r w:rsidRPr="00D6750F">
        <w:rPr>
          <w:rFonts w:asciiTheme="majorHAnsi" w:hAnsiTheme="majorHAnsi" w:cstheme="majorHAnsi"/>
          <w:b/>
        </w:rPr>
        <w:t xml:space="preserve">     </w:t>
      </w:r>
    </w:p>
    <w:p w:rsidR="00756834" w:rsidRPr="00D6750F" w:rsidRDefault="00721101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 w:rsidRPr="00D6750F">
        <w:rPr>
          <w:rFonts w:asciiTheme="majorHAnsi" w:hAnsiTheme="majorHAnsi" w:cstheme="majorHAnsi"/>
          <w:b/>
          <w:bCs/>
        </w:rPr>
        <w:t xml:space="preserve">  </w:t>
      </w:r>
      <w:r w:rsidR="00C95F06" w:rsidRPr="00D6750F">
        <w:rPr>
          <w:rFonts w:asciiTheme="majorHAnsi" w:hAnsiTheme="majorHAnsi" w:cstheme="majorHAnsi"/>
          <w:b/>
          <w:bCs/>
        </w:rPr>
        <w:t xml:space="preserve"> </w:t>
      </w:r>
      <w:r w:rsidR="00212864" w:rsidRPr="00D6750F">
        <w:rPr>
          <w:rFonts w:asciiTheme="majorHAnsi" w:hAnsiTheme="majorHAnsi" w:cstheme="majorHAnsi"/>
          <w:b/>
          <w:bCs/>
          <w:u w:val="single"/>
        </w:rPr>
        <w:t>Reliance</w:t>
      </w:r>
      <w:r w:rsidR="00756834" w:rsidRPr="00D6750F">
        <w:rPr>
          <w:rFonts w:asciiTheme="majorHAnsi" w:hAnsiTheme="majorHAnsi" w:cstheme="majorHAnsi"/>
          <w:b/>
          <w:bCs/>
          <w:u w:val="single"/>
        </w:rPr>
        <w:t xml:space="preserve"> </w:t>
      </w:r>
      <w:r w:rsidR="00212864" w:rsidRPr="00D6750F">
        <w:rPr>
          <w:rFonts w:asciiTheme="majorHAnsi" w:hAnsiTheme="majorHAnsi" w:cstheme="majorHAnsi"/>
          <w:b/>
          <w:bCs/>
          <w:u w:val="single"/>
        </w:rPr>
        <w:t xml:space="preserve">(transaction causation) </w:t>
      </w:r>
      <w:r w:rsidR="00756834" w:rsidRPr="00D6750F">
        <w:rPr>
          <w:rFonts w:asciiTheme="majorHAnsi" w:hAnsiTheme="majorHAnsi" w:cstheme="majorHAnsi"/>
          <w:b/>
          <w:bCs/>
          <w:u w:val="single"/>
        </w:rPr>
        <w:t>and L</w:t>
      </w:r>
      <w:r w:rsidR="00212864" w:rsidRPr="00D6750F">
        <w:rPr>
          <w:rFonts w:asciiTheme="majorHAnsi" w:hAnsiTheme="majorHAnsi" w:cstheme="majorHAnsi"/>
          <w:b/>
          <w:bCs/>
          <w:u w:val="single"/>
        </w:rPr>
        <w:t>oss Causation</w:t>
      </w:r>
      <w:r w:rsidR="00212864" w:rsidRPr="00D6750F">
        <w:rPr>
          <w:rFonts w:asciiTheme="majorHAnsi" w:hAnsiTheme="majorHAnsi" w:cstheme="majorHAnsi"/>
          <w:b/>
          <w:bCs/>
        </w:rPr>
        <w:t xml:space="preserve"> </w:t>
      </w:r>
    </w:p>
    <w:p w:rsidR="00721101" w:rsidRPr="00D6750F" w:rsidRDefault="00721101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 w:rsidRPr="00D6750F">
        <w:rPr>
          <w:rFonts w:asciiTheme="majorHAnsi" w:hAnsiTheme="majorHAnsi" w:cstheme="majorHAnsi"/>
          <w:b/>
          <w:bCs/>
        </w:rPr>
        <w:t xml:space="preserve">  </w:t>
      </w:r>
      <w:r w:rsidR="00C95F06" w:rsidRPr="00D6750F">
        <w:rPr>
          <w:rFonts w:asciiTheme="majorHAnsi" w:hAnsiTheme="majorHAnsi" w:cstheme="majorHAnsi"/>
          <w:b/>
          <w:bCs/>
        </w:rPr>
        <w:t xml:space="preserve"> </w:t>
      </w:r>
      <w:r w:rsidRPr="00D6750F">
        <w:rPr>
          <w:rFonts w:asciiTheme="majorHAnsi" w:hAnsiTheme="majorHAnsi" w:cstheme="majorHAnsi"/>
          <w:b/>
          <w:bCs/>
        </w:rPr>
        <w:t xml:space="preserve"> </w:t>
      </w:r>
      <w:r w:rsidR="00212864" w:rsidRPr="00D6750F">
        <w:rPr>
          <w:rFonts w:asciiTheme="majorHAnsi" w:hAnsiTheme="majorHAnsi" w:cstheme="majorHAnsi"/>
          <w:b/>
          <w:bCs/>
        </w:rPr>
        <w:t>a</w:t>
      </w:r>
      <w:r w:rsidR="00212864" w:rsidRPr="00D6750F">
        <w:rPr>
          <w:rFonts w:asciiTheme="majorHAnsi" w:hAnsiTheme="majorHAnsi" w:cstheme="majorHAnsi"/>
          <w:b/>
          <w:bCs/>
          <w:sz w:val="21"/>
          <w:szCs w:val="21"/>
        </w:rPr>
        <w:t>) Investor actually relied on fraud</w:t>
      </w:r>
      <w:r w:rsidR="00212864" w:rsidRPr="00D6750F">
        <w:rPr>
          <w:rFonts w:asciiTheme="majorHAnsi" w:hAnsiTheme="majorHAnsi" w:cstheme="majorHAnsi"/>
          <w:b/>
          <w:bCs/>
          <w:sz w:val="18"/>
          <w:szCs w:val="18"/>
        </w:rPr>
        <w:t xml:space="preserve"> (</w:t>
      </w:r>
      <w:r w:rsidR="00212864" w:rsidRPr="00D6750F">
        <w:rPr>
          <w:rFonts w:asciiTheme="majorHAnsi" w:hAnsiTheme="majorHAnsi" w:cstheme="majorHAnsi"/>
          <w:b/>
          <w:bCs/>
          <w:sz w:val="20"/>
          <w:szCs w:val="20"/>
        </w:rPr>
        <w:t>or invested at a market price infected by</w:t>
      </w:r>
      <w:r w:rsidRPr="00D6750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12864" w:rsidRPr="00D6750F">
        <w:rPr>
          <w:rFonts w:asciiTheme="majorHAnsi" w:hAnsiTheme="majorHAnsi" w:cstheme="majorHAnsi"/>
          <w:b/>
          <w:bCs/>
          <w:sz w:val="20"/>
          <w:szCs w:val="20"/>
        </w:rPr>
        <w:t>fraud</w:t>
      </w:r>
      <w:r w:rsidR="00212864" w:rsidRPr="00D6750F">
        <w:rPr>
          <w:rFonts w:asciiTheme="majorHAnsi" w:hAnsiTheme="majorHAnsi" w:cstheme="majorHAnsi"/>
          <w:b/>
          <w:bCs/>
          <w:sz w:val="18"/>
          <w:szCs w:val="18"/>
        </w:rPr>
        <w:t>)</w:t>
      </w:r>
      <w:r w:rsidR="00756834" w:rsidRPr="00D6750F">
        <w:rPr>
          <w:rFonts w:asciiTheme="majorHAnsi" w:hAnsiTheme="majorHAnsi" w:cstheme="majorHAnsi"/>
          <w:b/>
          <w:bCs/>
        </w:rPr>
        <w:t xml:space="preserve"> </w:t>
      </w:r>
    </w:p>
    <w:p w:rsidR="00756834" w:rsidRPr="00D6750F" w:rsidRDefault="00C95F06" w:rsidP="00721101">
      <w:pPr>
        <w:snapToGrid w:val="0"/>
        <w:spacing w:line="240" w:lineRule="exact"/>
        <w:ind w:firstLineChars="150" w:firstLine="331"/>
        <w:contextualSpacing/>
        <w:rPr>
          <w:rFonts w:asciiTheme="majorHAnsi" w:hAnsiTheme="majorHAnsi" w:cstheme="majorHAnsi"/>
          <w:b/>
          <w:bCs/>
        </w:rPr>
      </w:pPr>
      <w:r w:rsidRPr="00D6750F">
        <w:rPr>
          <w:rFonts w:asciiTheme="majorHAnsi" w:hAnsiTheme="majorHAnsi" w:cstheme="majorHAnsi"/>
          <w:b/>
          <w:bCs/>
        </w:rPr>
        <w:t xml:space="preserve"> </w:t>
      </w:r>
      <w:r w:rsidR="00721101" w:rsidRPr="00D6750F">
        <w:rPr>
          <w:rFonts w:asciiTheme="majorHAnsi" w:hAnsiTheme="majorHAnsi" w:cstheme="majorHAnsi"/>
          <w:b/>
          <w:bCs/>
        </w:rPr>
        <w:t>b) F</w:t>
      </w:r>
      <w:r w:rsidR="00756834" w:rsidRPr="00D6750F">
        <w:rPr>
          <w:rFonts w:asciiTheme="majorHAnsi" w:hAnsiTheme="majorHAnsi" w:cstheme="majorHAnsi"/>
          <w:b/>
          <w:bCs/>
        </w:rPr>
        <w:t>raud caused actual loss</w:t>
      </w:r>
    </w:p>
    <w:p w:rsidR="00C95F06" w:rsidRPr="00D6750F" w:rsidRDefault="00721101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 w:rsidRPr="00D6750F">
        <w:rPr>
          <w:rFonts w:asciiTheme="majorHAnsi" w:hAnsiTheme="majorHAnsi" w:cstheme="majorHAnsi"/>
          <w:b/>
          <w:bCs/>
        </w:rPr>
        <w:t xml:space="preserve">  </w:t>
      </w:r>
      <w:r w:rsidR="00C95F06" w:rsidRPr="00D6750F">
        <w:rPr>
          <w:rFonts w:asciiTheme="majorHAnsi" w:hAnsiTheme="majorHAnsi" w:cstheme="majorHAnsi"/>
          <w:b/>
          <w:bCs/>
        </w:rPr>
        <w:t xml:space="preserve"> </w:t>
      </w:r>
      <w:r w:rsidR="00212864" w:rsidRPr="00D6750F">
        <w:rPr>
          <w:rFonts w:asciiTheme="majorHAnsi" w:hAnsiTheme="majorHAnsi" w:cstheme="majorHAnsi"/>
          <w:b/>
          <w:bCs/>
          <w:u w:val="single"/>
        </w:rPr>
        <w:t>Damages</w:t>
      </w:r>
      <w:r w:rsidR="00212864" w:rsidRPr="00D6750F">
        <w:rPr>
          <w:rFonts w:asciiTheme="majorHAnsi" w:hAnsiTheme="majorHAnsi" w:cstheme="majorHAnsi"/>
          <w:b/>
          <w:bCs/>
        </w:rPr>
        <w:t xml:space="preserve">                     </w:t>
      </w:r>
    </w:p>
    <w:p w:rsidR="00C95F06" w:rsidRPr="00D6750F" w:rsidRDefault="00C95F06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</w:p>
    <w:p w:rsidR="00212864" w:rsidRPr="00D6750F" w:rsidRDefault="00212864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D6750F">
        <w:rPr>
          <w:rFonts w:asciiTheme="majorHAnsi" w:hAnsiTheme="majorHAnsi" w:cstheme="majorHAnsi"/>
          <w:b/>
          <w:sz w:val="24"/>
          <w:szCs w:val="24"/>
          <w:u w:val="single"/>
        </w:rPr>
        <w:t>Insider trading</w:t>
      </w:r>
      <w:r w:rsidRPr="00D6750F">
        <w:rPr>
          <w:rFonts w:asciiTheme="majorHAnsi" w:hAnsiTheme="majorHAnsi" w:cstheme="majorHAnsi"/>
          <w:b/>
          <w:sz w:val="24"/>
          <w:szCs w:val="24"/>
        </w:rPr>
        <w:t xml:space="preserve">   </w:t>
      </w:r>
    </w:p>
    <w:p w:rsidR="00756834" w:rsidRPr="00D6750F" w:rsidRDefault="00756834" w:rsidP="002C64FB">
      <w:pPr>
        <w:snapToGrid w:val="0"/>
        <w:spacing w:line="240" w:lineRule="exact"/>
        <w:contextualSpacing/>
        <w:rPr>
          <w:rFonts w:asciiTheme="majorHAnsi" w:eastAsia="MS PGothic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</w:t>
      </w:r>
      <w:r w:rsidR="00212864" w:rsidRPr="00D6750F">
        <w:rPr>
          <w:rFonts w:asciiTheme="majorHAnsi" w:hAnsiTheme="majorHAnsi" w:cstheme="majorHAnsi"/>
          <w:b/>
        </w:rPr>
        <w:t xml:space="preserve">SEC rule 10b-5 prohibits insider </w:t>
      </w:r>
      <w:r w:rsidR="00212864" w:rsidRPr="00D6750F">
        <w:rPr>
          <w:rFonts w:asciiTheme="majorHAnsi" w:hAnsiTheme="majorHAnsi" w:cstheme="majorHAnsi"/>
          <w:b/>
          <w:u w:val="single"/>
        </w:rPr>
        <w:t>trading</w:t>
      </w:r>
      <w:r w:rsidR="00212864" w:rsidRPr="00D6750F">
        <w:rPr>
          <w:rFonts w:asciiTheme="majorHAnsi" w:hAnsiTheme="majorHAnsi" w:cstheme="majorHAnsi"/>
          <w:b/>
        </w:rPr>
        <w:t xml:space="preserve"> </w:t>
      </w:r>
      <w:r w:rsidR="00212864" w:rsidRPr="00D6750F">
        <w:rPr>
          <w:rFonts w:asciiTheme="majorHAnsi" w:eastAsia="MS PGothic" w:hAnsiTheme="majorHAnsi" w:cstheme="majorHAnsi"/>
          <w:b/>
        </w:rPr>
        <w:t xml:space="preserve">by the use of any means or </w:t>
      </w:r>
      <w:r w:rsidRPr="00D6750F">
        <w:rPr>
          <w:rFonts w:asciiTheme="majorHAnsi" w:eastAsia="MS PGothic" w:hAnsiTheme="majorHAnsi" w:cstheme="majorHAnsi"/>
          <w:b/>
        </w:rPr>
        <w:t xml:space="preserve">    </w:t>
      </w:r>
    </w:p>
    <w:p w:rsidR="00756834" w:rsidRPr="00D6750F" w:rsidRDefault="00756834" w:rsidP="002C64FB">
      <w:pPr>
        <w:snapToGrid w:val="0"/>
        <w:spacing w:line="240" w:lineRule="exact"/>
        <w:contextualSpacing/>
        <w:rPr>
          <w:rFonts w:asciiTheme="majorHAnsi" w:eastAsia="MS PGothic" w:hAnsiTheme="majorHAnsi" w:cstheme="majorHAnsi"/>
          <w:b/>
        </w:rPr>
      </w:pPr>
      <w:r w:rsidRPr="00D6750F">
        <w:rPr>
          <w:rFonts w:asciiTheme="majorHAnsi" w:eastAsia="MS PGothic" w:hAnsiTheme="majorHAnsi" w:cstheme="majorHAnsi"/>
          <w:b/>
        </w:rPr>
        <w:t xml:space="preserve">   </w:t>
      </w:r>
      <w:r w:rsidR="00212864" w:rsidRPr="00D6750F">
        <w:rPr>
          <w:rFonts w:asciiTheme="majorHAnsi" w:eastAsia="MS PGothic" w:hAnsiTheme="majorHAnsi" w:cstheme="majorHAnsi"/>
          <w:b/>
        </w:rPr>
        <w:t>instrumentality of interstate commerce with scienter</w:t>
      </w:r>
      <w:r w:rsidR="00B940F8" w:rsidRPr="00D6750F">
        <w:rPr>
          <w:rFonts w:asciiTheme="majorHAnsi" w:eastAsia="MS PGothic" w:hAnsiTheme="majorHAnsi" w:cstheme="majorHAnsi"/>
          <w:b/>
        </w:rPr>
        <w:t xml:space="preserve">. </w:t>
      </w:r>
      <w:r w:rsidR="00212864" w:rsidRPr="00D6750F">
        <w:rPr>
          <w:rFonts w:asciiTheme="majorHAnsi" w:eastAsia="MS PGothic" w:hAnsiTheme="majorHAnsi" w:cstheme="majorHAnsi"/>
          <w:b/>
        </w:rPr>
        <w:t xml:space="preserve"> </w:t>
      </w:r>
    </w:p>
    <w:p w:rsidR="00826BEF" w:rsidRPr="00D6750F" w:rsidRDefault="00826BEF" w:rsidP="00826BEF">
      <w:pPr>
        <w:snapToGrid w:val="0"/>
        <w:spacing w:line="240" w:lineRule="exact"/>
        <w:ind w:firstLineChars="250" w:firstLine="552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In general, </w:t>
      </w:r>
      <w:r w:rsidR="00B940F8" w:rsidRPr="00D6750F">
        <w:rPr>
          <w:rFonts w:asciiTheme="majorHAnsi" w:hAnsiTheme="majorHAnsi" w:cstheme="majorHAnsi"/>
          <w:b/>
        </w:rPr>
        <w:t>i</w:t>
      </w:r>
      <w:r w:rsidRPr="00D6750F">
        <w:rPr>
          <w:rFonts w:asciiTheme="majorHAnsi" w:hAnsiTheme="majorHAnsi" w:cstheme="majorHAnsi"/>
          <w:b/>
        </w:rPr>
        <w:t xml:space="preserve">nsider trading is trading securities on the basis of nonpublic </w:t>
      </w:r>
    </w:p>
    <w:p w:rsidR="00C95F06" w:rsidRPr="00D6750F" w:rsidRDefault="00826BEF" w:rsidP="00B940F8">
      <w:pPr>
        <w:snapToGrid w:val="0"/>
        <w:spacing w:line="240" w:lineRule="exact"/>
        <w:ind w:leftChars="250" w:left="550"/>
        <w:contextualSpacing/>
        <w:rPr>
          <w:rFonts w:ascii="Arial" w:hAnsi="Arial" w:cs="Arial"/>
          <w:b/>
        </w:rPr>
      </w:pPr>
      <w:r w:rsidRPr="00D6750F">
        <w:rPr>
          <w:rFonts w:asciiTheme="majorHAnsi" w:hAnsiTheme="majorHAnsi" w:cstheme="majorHAnsi"/>
          <w:b/>
        </w:rPr>
        <w:t xml:space="preserve">material information in breach of fiducial </w:t>
      </w:r>
      <w:r w:rsidR="00B940F8" w:rsidRPr="00D6750F">
        <w:rPr>
          <w:rFonts w:asciiTheme="majorHAnsi" w:hAnsiTheme="majorHAnsi" w:cstheme="majorHAnsi"/>
          <w:b/>
        </w:rPr>
        <w:t xml:space="preserve">duty </w:t>
      </w:r>
      <w:r w:rsidRPr="00D6750F">
        <w:rPr>
          <w:rStyle w:val="et03"/>
          <w:rFonts w:asciiTheme="majorHAnsi" w:hAnsiTheme="majorHAnsi" w:cstheme="majorHAnsi"/>
          <w:b/>
        </w:rPr>
        <w:t>by a</w:t>
      </w:r>
      <w:r w:rsidR="00B940F8" w:rsidRPr="00D6750F">
        <w:rPr>
          <w:rFonts w:ascii="Arial" w:hAnsi="Arial" w:cs="Arial"/>
          <w:b/>
        </w:rPr>
        <w:t xml:space="preserve"> person who owes the</w:t>
      </w:r>
    </w:p>
    <w:p w:rsidR="00B940F8" w:rsidRPr="00D6750F" w:rsidRDefault="00C95F06" w:rsidP="00C95F06">
      <w:pPr>
        <w:snapToGrid w:val="0"/>
        <w:spacing w:line="240" w:lineRule="exact"/>
        <w:contextualSpacing/>
        <w:rPr>
          <w:rFonts w:ascii="Arial" w:hAnsi="Arial" w:cs="Arial"/>
          <w:b/>
        </w:rPr>
      </w:pPr>
      <w:r w:rsidRPr="00D6750F">
        <w:rPr>
          <w:rFonts w:asciiTheme="majorHAnsi" w:hAnsiTheme="majorHAnsi" w:cstheme="majorHAnsi"/>
          <w:b/>
        </w:rPr>
        <w:t xml:space="preserve">    </w:t>
      </w:r>
      <w:r w:rsidRPr="00D6750F">
        <w:rPr>
          <w:rFonts w:asciiTheme="majorHAnsi" w:hAnsiTheme="majorHAnsi" w:cstheme="majorHAnsi"/>
          <w:b/>
          <w:sz w:val="2"/>
          <w:szCs w:val="2"/>
        </w:rPr>
        <w:t xml:space="preserve">          </w:t>
      </w:r>
      <w:r w:rsidR="00826BEF" w:rsidRPr="00D6750F">
        <w:rPr>
          <w:rFonts w:ascii="Arial" w:hAnsi="Arial" w:cs="Arial"/>
          <w:b/>
        </w:rPr>
        <w:t>duty to the corporation</w:t>
      </w:r>
      <w:r w:rsidR="00B940F8" w:rsidRPr="00D6750F">
        <w:rPr>
          <w:rFonts w:ascii="Arial" w:hAnsi="Arial" w:cs="Arial"/>
          <w:b/>
        </w:rPr>
        <w:t>.</w:t>
      </w:r>
      <w:r w:rsidR="00826BEF" w:rsidRPr="00D6750F">
        <w:rPr>
          <w:rFonts w:ascii="Arial" w:hAnsi="Arial" w:cs="Arial"/>
          <w:b/>
        </w:rPr>
        <w:t xml:space="preserve"> </w:t>
      </w:r>
    </w:p>
    <w:p w:rsidR="00826BEF" w:rsidRPr="00D6750F" w:rsidRDefault="00826BEF" w:rsidP="00C95F06">
      <w:pPr>
        <w:snapToGrid w:val="0"/>
        <w:spacing w:line="240" w:lineRule="exact"/>
        <w:ind w:leftChars="250" w:left="550"/>
        <w:contextualSpacing/>
        <w:rPr>
          <w:rFonts w:ascii="Arial" w:hAnsi="Arial" w:cs="Arial"/>
          <w:b/>
          <w:sz w:val="20"/>
          <w:szCs w:val="20"/>
        </w:rPr>
      </w:pPr>
      <w:r w:rsidRPr="00D6750F">
        <w:rPr>
          <w:rFonts w:ascii="Arial" w:hAnsi="Arial" w:cs="Arial"/>
          <w:b/>
        </w:rPr>
        <w:t>(</w:t>
      </w:r>
      <w:r w:rsidRPr="00D6750F">
        <w:rPr>
          <w:rFonts w:ascii="Arial" w:hAnsi="Arial" w:cs="Arial"/>
          <w:b/>
          <w:sz w:val="21"/>
          <w:szCs w:val="21"/>
        </w:rPr>
        <w:t>such as a director, officer, contro</w:t>
      </w:r>
      <w:r w:rsidR="00B940F8" w:rsidRPr="00D6750F">
        <w:rPr>
          <w:rFonts w:ascii="Arial" w:hAnsi="Arial" w:cs="Arial"/>
          <w:b/>
          <w:sz w:val="21"/>
          <w:szCs w:val="21"/>
        </w:rPr>
        <w:t>lling shareholders, attorney or</w:t>
      </w:r>
      <w:r w:rsidR="00C95F06" w:rsidRPr="00D6750F">
        <w:rPr>
          <w:rFonts w:ascii="Arial" w:hAnsi="Arial" w:cs="Arial"/>
          <w:b/>
          <w:sz w:val="21"/>
          <w:szCs w:val="21"/>
        </w:rPr>
        <w:t xml:space="preserve"> </w:t>
      </w:r>
      <w:r w:rsidRPr="00D6750F">
        <w:rPr>
          <w:rFonts w:ascii="Arial" w:hAnsi="Arial" w:cs="Arial"/>
          <w:b/>
          <w:sz w:val="21"/>
          <w:szCs w:val="21"/>
        </w:rPr>
        <w:t>accountant</w:t>
      </w:r>
      <w:r w:rsidRPr="00D6750F">
        <w:rPr>
          <w:rFonts w:ascii="Arial" w:hAnsi="Arial" w:cs="Arial"/>
          <w:b/>
          <w:sz w:val="20"/>
          <w:szCs w:val="20"/>
        </w:rPr>
        <w:t>.)</w:t>
      </w:r>
    </w:p>
    <w:p w:rsidR="00DF5F88" w:rsidRDefault="00756834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u w:val="single"/>
        </w:rPr>
      </w:pPr>
      <w:r w:rsidRPr="00D6750F">
        <w:rPr>
          <w:rFonts w:asciiTheme="majorHAnsi" w:hAnsiTheme="majorHAnsi" w:cstheme="majorHAnsi"/>
          <w:b/>
        </w:rPr>
        <w:t xml:space="preserve">   </w:t>
      </w:r>
      <w:r w:rsidRPr="00D6750F">
        <w:rPr>
          <w:rFonts w:asciiTheme="majorHAnsi" w:hAnsiTheme="majorHAnsi" w:cstheme="majorHAnsi"/>
          <w:b/>
          <w:u w:val="single"/>
        </w:rPr>
        <w:t>Tipp</w:t>
      </w:r>
      <w:r w:rsidR="00DF5F88" w:rsidRPr="00D6750F">
        <w:rPr>
          <w:rFonts w:asciiTheme="majorHAnsi" w:hAnsiTheme="majorHAnsi" w:cstheme="majorHAnsi"/>
          <w:b/>
          <w:u w:val="single"/>
        </w:rPr>
        <w:t>ing</w:t>
      </w:r>
      <w:r w:rsidRPr="00D6750F">
        <w:rPr>
          <w:rFonts w:asciiTheme="majorHAnsi" w:hAnsiTheme="majorHAnsi" w:cstheme="majorHAnsi"/>
          <w:b/>
          <w:u w:val="single"/>
        </w:rPr>
        <w:t>,</w:t>
      </w:r>
      <w:r w:rsidR="00DF5F88" w:rsidRPr="00D6750F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D6750F">
        <w:rPr>
          <w:rFonts w:asciiTheme="majorHAnsi" w:hAnsiTheme="majorHAnsi" w:cstheme="majorHAnsi"/>
          <w:b/>
          <w:u w:val="single"/>
        </w:rPr>
        <w:t>Tippee</w:t>
      </w:r>
      <w:proofErr w:type="spellEnd"/>
      <w:r w:rsidRPr="00D6750F">
        <w:rPr>
          <w:rFonts w:asciiTheme="majorHAnsi" w:hAnsiTheme="majorHAnsi" w:cstheme="majorHAnsi"/>
          <w:b/>
          <w:u w:val="single"/>
        </w:rPr>
        <w:t>, M</w:t>
      </w:r>
      <w:r w:rsidR="00DF5F88" w:rsidRPr="00D6750F">
        <w:rPr>
          <w:rFonts w:asciiTheme="majorHAnsi" w:hAnsiTheme="majorHAnsi" w:cstheme="majorHAnsi"/>
          <w:b/>
          <w:u w:val="single"/>
        </w:rPr>
        <w:t>i</w:t>
      </w:r>
      <w:r w:rsidRPr="00D6750F">
        <w:rPr>
          <w:rFonts w:asciiTheme="majorHAnsi" w:hAnsiTheme="majorHAnsi" w:cstheme="majorHAnsi"/>
          <w:b/>
          <w:u w:val="single"/>
        </w:rPr>
        <w:t>sappropriat</w:t>
      </w:r>
      <w:r w:rsidR="00DF5F88" w:rsidRPr="00D6750F">
        <w:rPr>
          <w:rFonts w:asciiTheme="majorHAnsi" w:hAnsiTheme="majorHAnsi" w:cstheme="majorHAnsi"/>
          <w:b/>
          <w:u w:val="single"/>
        </w:rPr>
        <w:t>ion</w:t>
      </w:r>
    </w:p>
    <w:p w:rsidR="00DF5F88" w:rsidRDefault="00DF5F88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="00212864" w:rsidRPr="00756834">
        <w:rPr>
          <w:rFonts w:asciiTheme="majorHAnsi" w:hAnsiTheme="majorHAnsi" w:cstheme="majorHAnsi"/>
          <w:b/>
        </w:rPr>
        <w:t xml:space="preserve">Insider trading violations may also include  </w:t>
      </w:r>
    </w:p>
    <w:p w:rsidR="00DF5F88" w:rsidRDefault="00DF5F88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212864" w:rsidRPr="00756834">
        <w:rPr>
          <w:rFonts w:asciiTheme="majorHAnsi" w:hAnsiTheme="majorHAnsi" w:cstheme="majorHAnsi"/>
          <w:b/>
        </w:rPr>
        <w:t>a) "tipping"</w:t>
      </w:r>
      <w:r>
        <w:rPr>
          <w:rFonts w:asciiTheme="majorHAnsi" w:hAnsiTheme="majorHAnsi" w:cstheme="majorHAnsi"/>
          <w:b/>
        </w:rPr>
        <w:t xml:space="preserve">: </w:t>
      </w:r>
      <w:r w:rsidR="00212864" w:rsidRPr="00756834">
        <w:rPr>
          <w:rFonts w:asciiTheme="majorHAnsi" w:hAnsiTheme="majorHAnsi" w:cstheme="majorHAnsi"/>
          <w:b/>
        </w:rPr>
        <w:t xml:space="preserve">disclosing material nonpublic information for improper </w:t>
      </w:r>
      <w:r>
        <w:rPr>
          <w:rFonts w:asciiTheme="majorHAnsi" w:hAnsiTheme="majorHAnsi" w:cstheme="majorHAnsi"/>
          <w:b/>
        </w:rPr>
        <w:t xml:space="preserve">   </w:t>
      </w:r>
    </w:p>
    <w:p w:rsidR="00C95F06" w:rsidRDefault="00DF5F88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r w:rsidR="00212864" w:rsidRPr="00756834">
        <w:rPr>
          <w:rFonts w:asciiTheme="majorHAnsi" w:hAnsiTheme="majorHAnsi" w:cstheme="majorHAnsi"/>
          <w:b/>
        </w:rPr>
        <w:t xml:space="preserve">purpose </w:t>
      </w:r>
    </w:p>
    <w:p w:rsidR="00C95F06" w:rsidRDefault="00C95F06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</w:t>
      </w:r>
      <w:proofErr w:type="spellStart"/>
      <w:r>
        <w:rPr>
          <w:rFonts w:asciiTheme="majorHAnsi" w:hAnsiTheme="majorHAnsi" w:cstheme="majorHAnsi"/>
          <w:b/>
        </w:rPr>
        <w:t>i</w:t>
      </w:r>
      <w:proofErr w:type="spellEnd"/>
      <w:r>
        <w:rPr>
          <w:rFonts w:asciiTheme="majorHAnsi" w:hAnsiTheme="majorHAnsi" w:cstheme="majorHAnsi"/>
          <w:b/>
        </w:rPr>
        <w:t xml:space="preserve">) </w:t>
      </w:r>
      <w:r w:rsidR="00212864" w:rsidRPr="00756834">
        <w:rPr>
          <w:rFonts w:asciiTheme="majorHAnsi" w:hAnsiTheme="majorHAnsi" w:cstheme="majorHAnsi"/>
          <w:b/>
        </w:rPr>
        <w:t xml:space="preserve">that disclosure is made in breach of a fiduciary duty of loyalty </w:t>
      </w:r>
      <w:r>
        <w:rPr>
          <w:rFonts w:asciiTheme="majorHAnsi" w:hAnsiTheme="majorHAnsi" w:cstheme="majorHAnsi"/>
          <w:b/>
        </w:rPr>
        <w:t xml:space="preserve">             </w:t>
      </w:r>
    </w:p>
    <w:p w:rsidR="00DF5F88" w:rsidRDefault="00C95F06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r>
        <w:rPr>
          <w:rFonts w:asciiTheme="majorHAnsi" w:hAnsiTheme="majorHAnsi" w:cstheme="majorHAnsi"/>
          <w:b/>
          <w:sz w:val="2"/>
          <w:szCs w:val="2"/>
        </w:rPr>
        <w:t xml:space="preserve">     </w:t>
      </w:r>
      <w:r>
        <w:rPr>
          <w:rFonts w:asciiTheme="majorHAnsi" w:hAnsiTheme="majorHAnsi" w:cstheme="majorHAnsi"/>
          <w:b/>
        </w:rPr>
        <w:t xml:space="preserve">ii) </w:t>
      </w:r>
      <w:r w:rsidR="00E51FED">
        <w:rPr>
          <w:rFonts w:asciiTheme="majorHAnsi" w:hAnsiTheme="majorHAnsi" w:cstheme="majorHAnsi"/>
          <w:b/>
        </w:rPr>
        <w:t>knowing someone trades on it)</w:t>
      </w:r>
      <w:r w:rsidR="00354028">
        <w:rPr>
          <w:rFonts w:asciiTheme="majorHAnsi" w:hAnsiTheme="majorHAnsi" w:cstheme="majorHAnsi"/>
          <w:b/>
        </w:rPr>
        <w:t>,</w:t>
      </w:r>
    </w:p>
    <w:p w:rsidR="00B940F8" w:rsidRDefault="00DF5F88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      </w:t>
      </w:r>
      <w:r w:rsidR="00212864" w:rsidRPr="00756834">
        <w:rPr>
          <w:rFonts w:asciiTheme="majorHAnsi" w:hAnsiTheme="majorHAnsi" w:cstheme="majorHAnsi"/>
          <w:b/>
        </w:rPr>
        <w:t>b) s</w:t>
      </w:r>
      <w:r w:rsidR="00B940F8">
        <w:rPr>
          <w:rFonts w:asciiTheme="majorHAnsi" w:hAnsiTheme="majorHAnsi" w:cstheme="majorHAnsi"/>
          <w:b/>
        </w:rPr>
        <w:t xml:space="preserve">ecurities trading by </w:t>
      </w:r>
      <w:r w:rsidR="00212864" w:rsidRPr="00756834">
        <w:rPr>
          <w:rFonts w:asciiTheme="majorHAnsi" w:hAnsiTheme="majorHAnsi" w:cstheme="majorHAnsi"/>
          <w:b/>
        </w:rPr>
        <w:t>"</w:t>
      </w:r>
      <w:proofErr w:type="spellStart"/>
      <w:r w:rsidR="00212864" w:rsidRPr="00756834">
        <w:rPr>
          <w:rFonts w:asciiTheme="majorHAnsi" w:hAnsiTheme="majorHAnsi" w:cstheme="majorHAnsi"/>
          <w:b/>
        </w:rPr>
        <w:t>tippee</w:t>
      </w:r>
      <w:proofErr w:type="spellEnd"/>
      <w:r w:rsidR="00212864" w:rsidRPr="00756834">
        <w:rPr>
          <w:rFonts w:asciiTheme="majorHAnsi" w:hAnsiTheme="majorHAnsi" w:cstheme="majorHAnsi"/>
          <w:b/>
        </w:rPr>
        <w:t xml:space="preserve">" </w:t>
      </w:r>
      <w:r w:rsidR="00212864" w:rsidRPr="00756834">
        <w:rPr>
          <w:rFonts w:asciiTheme="majorHAnsi" w:hAnsiTheme="majorHAnsi" w:cstheme="majorHAnsi"/>
          <w:b/>
          <w:bCs/>
        </w:rPr>
        <w:t xml:space="preserve">who receives material nonpublic </w:t>
      </w:r>
    </w:p>
    <w:p w:rsidR="00B940F8" w:rsidRDefault="00C95F06" w:rsidP="00B940F8">
      <w:pPr>
        <w:snapToGrid w:val="0"/>
        <w:spacing w:line="240" w:lineRule="exact"/>
        <w:ind w:firstLineChars="418" w:firstLine="84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"/>
          <w:szCs w:val="2"/>
        </w:rPr>
        <w:t xml:space="preserve">                                                                                     </w:t>
      </w:r>
      <w:r w:rsidR="00212864" w:rsidRPr="00756834">
        <w:rPr>
          <w:rFonts w:asciiTheme="majorHAnsi" w:hAnsiTheme="majorHAnsi" w:cstheme="majorHAnsi"/>
          <w:b/>
          <w:bCs/>
        </w:rPr>
        <w:t xml:space="preserve">information and trades </w:t>
      </w:r>
      <w:r w:rsidR="00212864" w:rsidRPr="00DF5F88">
        <w:rPr>
          <w:rFonts w:asciiTheme="majorHAnsi" w:hAnsiTheme="majorHAnsi" w:cstheme="majorHAnsi"/>
          <w:b/>
          <w:bCs/>
        </w:rPr>
        <w:t xml:space="preserve">on it with knowledge that the information was </w:t>
      </w:r>
    </w:p>
    <w:p w:rsidR="00DF5F88" w:rsidRDefault="00C95F06" w:rsidP="00C95F06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</w:t>
      </w:r>
      <w:r>
        <w:rPr>
          <w:rFonts w:asciiTheme="majorHAnsi" w:hAnsiTheme="majorHAnsi" w:cstheme="majorHAnsi"/>
          <w:b/>
          <w:bCs/>
          <w:sz w:val="2"/>
          <w:szCs w:val="2"/>
        </w:rPr>
        <w:t xml:space="preserve">              </w:t>
      </w:r>
      <w:r w:rsidR="00212864" w:rsidRPr="00DF5F88">
        <w:rPr>
          <w:rFonts w:asciiTheme="majorHAnsi" w:hAnsiTheme="majorHAnsi" w:cstheme="majorHAnsi"/>
          <w:b/>
          <w:bCs/>
        </w:rPr>
        <w:t>disclosed in breach of the tipper’s fiduciary duty</w:t>
      </w:r>
      <w:r w:rsidR="00354028">
        <w:rPr>
          <w:rFonts w:asciiTheme="majorHAnsi" w:hAnsiTheme="majorHAnsi" w:cstheme="majorHAnsi"/>
          <w:b/>
          <w:bCs/>
        </w:rPr>
        <w:t>,</w:t>
      </w:r>
    </w:p>
    <w:p w:rsidR="00925010" w:rsidRDefault="00DF5F88" w:rsidP="00925010">
      <w:pPr>
        <w:snapToGrid w:val="0"/>
        <w:spacing w:line="240" w:lineRule="exact"/>
        <w:ind w:left="883" w:hangingChars="400" w:hanging="883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</w:t>
      </w:r>
      <w:r w:rsidR="00212864" w:rsidRPr="00DF5F88">
        <w:rPr>
          <w:rFonts w:asciiTheme="majorHAnsi" w:hAnsiTheme="majorHAnsi" w:cstheme="majorHAnsi"/>
          <w:b/>
        </w:rPr>
        <w:t xml:space="preserve">c) securities trading by those who misappropriate material nonpublic </w:t>
      </w:r>
    </w:p>
    <w:p w:rsidR="00DF5F88" w:rsidRDefault="00212864" w:rsidP="00925010">
      <w:pPr>
        <w:snapToGrid w:val="0"/>
        <w:spacing w:line="240" w:lineRule="exact"/>
        <w:ind w:leftChars="400" w:left="880" w:firstLineChars="19" w:firstLine="42"/>
        <w:contextualSpacing/>
        <w:rPr>
          <w:rFonts w:asciiTheme="majorHAnsi" w:hAnsiTheme="majorHAnsi" w:cstheme="majorHAnsi"/>
          <w:b/>
        </w:rPr>
      </w:pPr>
      <w:r w:rsidRPr="00925010">
        <w:rPr>
          <w:rFonts w:asciiTheme="majorHAnsi" w:hAnsiTheme="majorHAnsi" w:cstheme="majorHAnsi"/>
          <w:b/>
        </w:rPr>
        <w:t>informat</w:t>
      </w:r>
      <w:r w:rsidRPr="00DF5F88">
        <w:rPr>
          <w:rFonts w:asciiTheme="majorHAnsi" w:hAnsiTheme="majorHAnsi" w:cstheme="majorHAnsi"/>
          <w:b/>
        </w:rPr>
        <w:t xml:space="preserve">ion in breach of the duty owed to the source of the </w:t>
      </w:r>
      <w:r w:rsidR="00DF5F88">
        <w:rPr>
          <w:rFonts w:asciiTheme="majorHAnsi" w:hAnsiTheme="majorHAnsi" w:cstheme="majorHAnsi"/>
          <w:b/>
        </w:rPr>
        <w:t>information</w:t>
      </w:r>
      <w:r w:rsidR="00354028">
        <w:rPr>
          <w:rFonts w:asciiTheme="majorHAnsi" w:hAnsiTheme="majorHAnsi" w:cstheme="majorHAnsi"/>
          <w:b/>
        </w:rPr>
        <w:t>.</w:t>
      </w:r>
    </w:p>
    <w:p w:rsidR="00DF5F88" w:rsidRDefault="00DF5F88" w:rsidP="002C64FB">
      <w:pPr>
        <w:snapToGrid w:val="0"/>
        <w:spacing w:line="240" w:lineRule="exact"/>
        <w:contextualSpacing/>
        <w:rPr>
          <w:rFonts w:asciiTheme="majorHAnsi" w:hAnsiTheme="majorHAnsi" w:cstheme="majorHAnsi"/>
          <w:b/>
          <w:bCs/>
          <w:u w:val="single"/>
        </w:rPr>
      </w:pPr>
      <w:r w:rsidRPr="00DF5F88">
        <w:rPr>
          <w:rFonts w:asciiTheme="majorHAnsi" w:hAnsiTheme="majorHAnsi" w:cstheme="majorHAnsi"/>
          <w:b/>
          <w:bCs/>
        </w:rPr>
        <w:t xml:space="preserve">  </w:t>
      </w:r>
      <w:r w:rsidR="00212864" w:rsidRPr="00212864">
        <w:rPr>
          <w:rFonts w:asciiTheme="majorHAnsi" w:hAnsiTheme="majorHAnsi" w:cstheme="majorHAnsi"/>
          <w:b/>
          <w:bCs/>
          <w:u w:val="single"/>
        </w:rPr>
        <w:t>Section 16(b) - Short-Swing Trading Profits</w:t>
      </w:r>
    </w:p>
    <w:p w:rsidR="00DF5F88" w:rsidRPr="00D6750F" w:rsidRDefault="00DF5F88" w:rsidP="002C64FB">
      <w:pPr>
        <w:kinsoku w:val="0"/>
        <w:overflowPunct w:val="0"/>
        <w:autoSpaceDE w:val="0"/>
        <w:autoSpaceDN w:val="0"/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    </w:t>
      </w:r>
      <w:r w:rsidRPr="00D6750F">
        <w:rPr>
          <w:rFonts w:asciiTheme="majorHAnsi" w:hAnsiTheme="majorHAnsi" w:cstheme="majorHAnsi"/>
          <w:b/>
        </w:rPr>
        <w:t>Section 16(b) prohibits short-</w:t>
      </w:r>
      <w:r w:rsidR="00354028" w:rsidRPr="00D6750F">
        <w:rPr>
          <w:rFonts w:asciiTheme="majorHAnsi" w:hAnsiTheme="majorHAnsi" w:cstheme="majorHAnsi"/>
          <w:b/>
        </w:rPr>
        <w:t xml:space="preserve">swing </w:t>
      </w:r>
      <w:r w:rsidRPr="00D6750F">
        <w:rPr>
          <w:rFonts w:asciiTheme="majorHAnsi" w:hAnsiTheme="majorHAnsi" w:cstheme="majorHAnsi"/>
          <w:b/>
        </w:rPr>
        <w:t>trading profits. It requires the follo</w:t>
      </w:r>
      <w:r w:rsidR="002C64FB" w:rsidRPr="00D6750F">
        <w:rPr>
          <w:rFonts w:asciiTheme="majorHAnsi" w:hAnsiTheme="majorHAnsi" w:cstheme="majorHAnsi"/>
          <w:b/>
        </w:rPr>
        <w:t>w</w:t>
      </w:r>
      <w:r w:rsidRPr="00D6750F">
        <w:rPr>
          <w:rFonts w:asciiTheme="majorHAnsi" w:hAnsiTheme="majorHAnsi" w:cstheme="majorHAnsi"/>
          <w:b/>
        </w:rPr>
        <w:t>ing;</w:t>
      </w:r>
    </w:p>
    <w:p w:rsidR="00B940F8" w:rsidRPr="00D6750F" w:rsidRDefault="00182B66" w:rsidP="002C64FB">
      <w:pPr>
        <w:kinsoku w:val="0"/>
        <w:overflowPunct w:val="0"/>
        <w:autoSpaceDE w:val="0"/>
        <w:autoSpaceDN w:val="0"/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1) </w:t>
      </w:r>
      <w:r w:rsidR="00DF5F88" w:rsidRPr="00D6750F">
        <w:rPr>
          <w:rFonts w:asciiTheme="majorHAnsi" w:hAnsiTheme="majorHAnsi" w:cstheme="majorHAnsi"/>
          <w:b/>
        </w:rPr>
        <w:t xml:space="preserve">Corporation must be </w:t>
      </w:r>
      <w:r w:rsidR="00212864" w:rsidRPr="00D6750F">
        <w:rPr>
          <w:rFonts w:asciiTheme="majorHAnsi" w:hAnsiTheme="majorHAnsi" w:cstheme="majorHAnsi"/>
          <w:b/>
        </w:rPr>
        <w:t>Reporting Corporations</w:t>
      </w:r>
      <w:r w:rsidR="00DF5F88" w:rsidRPr="00D6750F">
        <w:rPr>
          <w:rFonts w:asciiTheme="majorHAnsi" w:hAnsiTheme="majorHAnsi" w:cstheme="majorHAnsi"/>
          <w:b/>
        </w:rPr>
        <w:t xml:space="preserve"> which </w:t>
      </w:r>
    </w:p>
    <w:p w:rsidR="00B940F8" w:rsidRPr="00D6750F" w:rsidRDefault="00212864" w:rsidP="00B940F8">
      <w:pPr>
        <w:kinsoku w:val="0"/>
        <w:overflowPunct w:val="0"/>
        <w:autoSpaceDE w:val="0"/>
        <w:autoSpaceDN w:val="0"/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a) </w:t>
      </w:r>
      <w:r w:rsidR="00DF5F88" w:rsidRPr="00D6750F">
        <w:rPr>
          <w:rFonts w:asciiTheme="majorHAnsi" w:hAnsiTheme="majorHAnsi" w:cstheme="majorHAnsi"/>
          <w:b/>
        </w:rPr>
        <w:t xml:space="preserve">are </w:t>
      </w:r>
      <w:r w:rsidRPr="00D6750F">
        <w:rPr>
          <w:rFonts w:asciiTheme="majorHAnsi" w:hAnsiTheme="majorHAnsi" w:cstheme="majorHAnsi"/>
          <w:b/>
        </w:rPr>
        <w:t xml:space="preserve">Listed on a national exchange, </w:t>
      </w:r>
      <w:r w:rsidR="00DF5F88" w:rsidRPr="00D6750F">
        <w:rPr>
          <w:rFonts w:asciiTheme="majorHAnsi" w:hAnsiTheme="majorHAnsi" w:cstheme="majorHAnsi"/>
          <w:b/>
        </w:rPr>
        <w:t xml:space="preserve">or </w:t>
      </w:r>
    </w:p>
    <w:p w:rsidR="00212864" w:rsidRPr="00D6750F" w:rsidRDefault="00212864" w:rsidP="00B940F8">
      <w:pPr>
        <w:kinsoku w:val="0"/>
        <w:overflowPunct w:val="0"/>
        <w:autoSpaceDE w:val="0"/>
        <w:autoSpaceDN w:val="0"/>
        <w:snapToGrid w:val="0"/>
        <w:spacing w:line="240" w:lineRule="exact"/>
        <w:ind w:firstLineChars="400" w:firstLine="883"/>
        <w:contextualSpacing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b) </w:t>
      </w:r>
      <w:r w:rsidR="00DF5F88" w:rsidRPr="00D6750F">
        <w:rPr>
          <w:rFonts w:asciiTheme="majorHAnsi" w:hAnsiTheme="majorHAnsi" w:cstheme="majorHAnsi"/>
          <w:b/>
        </w:rPr>
        <w:t>have a</w:t>
      </w:r>
      <w:r w:rsidRPr="00D6750F">
        <w:rPr>
          <w:rFonts w:asciiTheme="majorHAnsi" w:hAnsiTheme="majorHAnsi" w:cstheme="majorHAnsi"/>
          <w:b/>
        </w:rPr>
        <w:t xml:space="preserve">t least 500 shareholders </w:t>
      </w:r>
      <w:r w:rsidR="00DF5F88" w:rsidRPr="00D6750F">
        <w:rPr>
          <w:rFonts w:asciiTheme="majorHAnsi" w:hAnsiTheme="majorHAnsi" w:cstheme="majorHAnsi"/>
          <w:b/>
        </w:rPr>
        <w:t>and</w:t>
      </w:r>
      <w:r w:rsidRPr="00D6750F">
        <w:rPr>
          <w:rFonts w:asciiTheme="majorHAnsi" w:hAnsiTheme="majorHAnsi" w:cstheme="majorHAnsi"/>
          <w:b/>
        </w:rPr>
        <w:t xml:space="preserve"> $10 million assets</w:t>
      </w:r>
      <w:r w:rsidR="00B940F8" w:rsidRPr="00D6750F">
        <w:rPr>
          <w:rFonts w:asciiTheme="majorHAnsi" w:hAnsiTheme="majorHAnsi" w:cstheme="majorHAnsi" w:hint="eastAsia"/>
          <w:b/>
        </w:rPr>
        <w:t>,</w:t>
      </w:r>
      <w:r w:rsidR="00B940F8" w:rsidRPr="00D6750F">
        <w:rPr>
          <w:rFonts w:asciiTheme="majorHAnsi" w:hAnsiTheme="majorHAnsi" w:cstheme="majorHAnsi"/>
          <w:b/>
        </w:rPr>
        <w:t xml:space="preserve"> </w:t>
      </w:r>
    </w:p>
    <w:p w:rsidR="00B940F8" w:rsidRPr="00D6750F" w:rsidRDefault="00182B66" w:rsidP="002C64FB">
      <w:pPr>
        <w:kinsoku w:val="0"/>
        <w:overflowPunct w:val="0"/>
        <w:autoSpaceDE w:val="0"/>
        <w:autoSpaceDN w:val="0"/>
        <w:snapToGrid w:val="0"/>
        <w:spacing w:after="0" w:line="240" w:lineRule="exact"/>
        <w:contextualSpacing/>
        <w:outlineLvl w:val="0"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2) </w:t>
      </w:r>
      <w:r w:rsidR="00212864" w:rsidRPr="00D6750F">
        <w:rPr>
          <w:rFonts w:asciiTheme="majorHAnsi" w:hAnsiTheme="majorHAnsi" w:cstheme="majorHAnsi"/>
          <w:b/>
        </w:rPr>
        <w:t>Defendant</w:t>
      </w:r>
      <w:r w:rsidRPr="00D6750F">
        <w:rPr>
          <w:rFonts w:asciiTheme="majorHAnsi" w:hAnsiTheme="majorHAnsi" w:cstheme="majorHAnsi"/>
          <w:b/>
        </w:rPr>
        <w:t xml:space="preserve"> must be o</w:t>
      </w:r>
      <w:r w:rsidR="00212864" w:rsidRPr="00D6750F">
        <w:rPr>
          <w:rFonts w:asciiTheme="majorHAnsi" w:hAnsiTheme="majorHAnsi" w:cstheme="majorHAnsi"/>
          <w:b/>
        </w:rPr>
        <w:t>fficer, director, o</w:t>
      </w:r>
      <w:r w:rsidRPr="00D6750F">
        <w:rPr>
          <w:rFonts w:asciiTheme="majorHAnsi" w:hAnsiTheme="majorHAnsi" w:cstheme="majorHAnsi"/>
          <w:b/>
        </w:rPr>
        <w:t>r</w:t>
      </w:r>
      <w:r w:rsidR="00212864" w:rsidRPr="00D6750F">
        <w:rPr>
          <w:rFonts w:asciiTheme="majorHAnsi" w:hAnsiTheme="majorHAnsi" w:cstheme="majorHAnsi"/>
          <w:b/>
        </w:rPr>
        <w:t xml:space="preserve"> </w:t>
      </w:r>
      <w:r w:rsidRPr="00D6750F">
        <w:rPr>
          <w:rFonts w:asciiTheme="majorHAnsi" w:hAnsiTheme="majorHAnsi" w:cstheme="majorHAnsi"/>
          <w:b/>
        </w:rPr>
        <w:t>s</w:t>
      </w:r>
      <w:r w:rsidR="00212864" w:rsidRPr="00D6750F">
        <w:rPr>
          <w:rFonts w:asciiTheme="majorHAnsi" w:hAnsiTheme="majorHAnsi" w:cstheme="majorHAnsi"/>
          <w:b/>
        </w:rPr>
        <w:t>hareholder with more than 10%</w:t>
      </w:r>
      <w:r w:rsidR="00B940F8" w:rsidRPr="00D6750F">
        <w:rPr>
          <w:rFonts w:asciiTheme="majorHAnsi" w:hAnsiTheme="majorHAnsi" w:cstheme="majorHAnsi" w:hint="eastAsia"/>
          <w:b/>
        </w:rPr>
        <w:t>,</w:t>
      </w:r>
      <w:r w:rsidR="00212864" w:rsidRPr="00D6750F">
        <w:rPr>
          <w:rFonts w:asciiTheme="majorHAnsi" w:hAnsiTheme="majorHAnsi" w:cstheme="majorHAnsi"/>
          <w:b/>
        </w:rPr>
        <w:t xml:space="preserve">   </w:t>
      </w:r>
      <w:r w:rsidR="00212864" w:rsidRPr="00D6750F">
        <w:rPr>
          <w:rFonts w:asciiTheme="majorHAnsi" w:hAnsiTheme="majorHAnsi" w:cstheme="majorHAnsi"/>
          <w:b/>
        </w:rPr>
        <w:t xml:space="preserve">　　　　　　　　　　　</w:t>
      </w:r>
    </w:p>
    <w:p w:rsidR="00212864" w:rsidRPr="00D6750F" w:rsidRDefault="00C95F06" w:rsidP="00C95F06">
      <w:pPr>
        <w:kinsoku w:val="0"/>
        <w:overflowPunct w:val="0"/>
        <w:autoSpaceDE w:val="0"/>
        <w:autoSpaceDN w:val="0"/>
        <w:snapToGrid w:val="0"/>
        <w:spacing w:after="0" w:line="240" w:lineRule="exact"/>
        <w:contextualSpacing/>
        <w:outlineLvl w:val="0"/>
        <w:rPr>
          <w:rFonts w:asciiTheme="majorHAnsi" w:hAnsiTheme="majorHAnsi" w:cstheme="majorHAnsi"/>
          <w:b/>
        </w:rPr>
      </w:pPr>
      <w:r w:rsidRPr="00D6750F">
        <w:rPr>
          <w:rFonts w:asciiTheme="majorHAnsi" w:hAnsiTheme="majorHAnsi" w:cstheme="majorHAnsi"/>
          <w:b/>
        </w:rPr>
        <w:t xml:space="preserve">      </w:t>
      </w:r>
      <w:r w:rsidRPr="00D6750F">
        <w:rPr>
          <w:rFonts w:asciiTheme="majorHAnsi" w:hAnsiTheme="majorHAnsi" w:cstheme="majorHAnsi"/>
          <w:b/>
          <w:sz w:val="2"/>
          <w:szCs w:val="2"/>
        </w:rPr>
        <w:t xml:space="preserve">   </w:t>
      </w:r>
      <w:r w:rsidR="00212864" w:rsidRPr="00D6750F">
        <w:rPr>
          <w:rFonts w:asciiTheme="majorHAnsi" w:hAnsiTheme="majorHAnsi" w:cstheme="majorHAnsi"/>
          <w:b/>
        </w:rPr>
        <w:t xml:space="preserve">at the time of </w:t>
      </w:r>
      <w:r w:rsidR="00354028" w:rsidRPr="00D6750F">
        <w:rPr>
          <w:rFonts w:asciiTheme="majorHAnsi" w:hAnsiTheme="majorHAnsi" w:cstheme="majorHAnsi"/>
          <w:b/>
        </w:rPr>
        <w:t xml:space="preserve">both </w:t>
      </w:r>
      <w:r w:rsidR="00212864" w:rsidRPr="00D6750F">
        <w:rPr>
          <w:rFonts w:asciiTheme="majorHAnsi" w:hAnsiTheme="majorHAnsi" w:cstheme="majorHAnsi"/>
          <w:b/>
        </w:rPr>
        <w:t>purchase and selling</w:t>
      </w:r>
      <w:r w:rsidR="00B940F8" w:rsidRPr="00D6750F">
        <w:rPr>
          <w:rFonts w:asciiTheme="majorHAnsi" w:hAnsiTheme="majorHAnsi" w:cstheme="majorHAnsi"/>
          <w:b/>
        </w:rPr>
        <w:t>,</w:t>
      </w:r>
    </w:p>
    <w:p w:rsidR="00212864" w:rsidRPr="00D6750F" w:rsidRDefault="00182B66" w:rsidP="00354028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 xml:space="preserve">3) </w:t>
      </w:r>
      <w:r w:rsidR="00354028" w:rsidRPr="00D6750F">
        <w:rPr>
          <w:rFonts w:asciiTheme="majorHAnsi" w:hAnsiTheme="majorHAnsi" w:cstheme="majorHAnsi"/>
          <w:b/>
          <w:sz w:val="22"/>
          <w:szCs w:val="22"/>
        </w:rPr>
        <w:t xml:space="preserve">Defendant 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sell and purchase the company’s </w:t>
      </w:r>
      <w:r w:rsidR="00354028" w:rsidRPr="00D6750F">
        <w:rPr>
          <w:rFonts w:asciiTheme="majorHAnsi" w:hAnsiTheme="majorHAnsi" w:cstheme="majorHAnsi"/>
          <w:b/>
          <w:sz w:val="22"/>
          <w:szCs w:val="22"/>
        </w:rPr>
        <w:t>stock</w:t>
      </w:r>
      <w:r w:rsidRPr="00D6750F">
        <w:rPr>
          <w:rFonts w:asciiTheme="majorHAnsi" w:hAnsiTheme="majorHAnsi" w:cstheme="majorHAnsi"/>
          <w:b/>
          <w:sz w:val="22"/>
          <w:szCs w:val="22"/>
        </w:rPr>
        <w:t xml:space="preserve"> w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 xml:space="preserve">ithin 6 </w:t>
      </w:r>
      <w:r w:rsidR="00212864"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>months</w:t>
      </w:r>
      <w:r w:rsidR="00354028"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>.</w:t>
      </w:r>
    </w:p>
    <w:p w:rsidR="00182B66" w:rsidRPr="00D6750F" w:rsidRDefault="00182B66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D6750F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 xml:space="preserve"> All "profits" from such "short-swing trading" are recoverable by the </w:t>
      </w:r>
    </w:p>
    <w:p w:rsidR="00212864" w:rsidRPr="00D6750F" w:rsidRDefault="00182B66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>corporation.</w:t>
      </w:r>
    </w:p>
    <w:p w:rsidR="00354028" w:rsidRPr="00D6750F" w:rsidRDefault="00182B66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6750F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212864" w:rsidRPr="00D675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2864" w:rsidRPr="00D6750F">
        <w:rPr>
          <w:rFonts w:asciiTheme="majorHAnsi" w:hAnsiTheme="majorHAnsi" w:cstheme="majorHAnsi"/>
          <w:b/>
          <w:sz w:val="21"/>
          <w:szCs w:val="21"/>
        </w:rPr>
        <w:t>Profits</w:t>
      </w:r>
      <w:r w:rsidR="00212864" w:rsidRPr="00D6750F">
        <w:rPr>
          <w:rFonts w:asciiTheme="majorHAnsi" w:hAnsiTheme="majorHAnsi" w:cstheme="majorHAnsi"/>
          <w:b/>
          <w:sz w:val="21"/>
          <w:szCs w:val="21"/>
          <w:lang w:eastAsia="ja-JP"/>
        </w:rPr>
        <w:t xml:space="preserve"> </w:t>
      </w:r>
      <w:r w:rsidR="00212864" w:rsidRPr="00D6750F">
        <w:rPr>
          <w:rFonts w:asciiTheme="majorHAnsi" w:hAnsiTheme="majorHAnsi" w:cstheme="majorHAnsi"/>
          <w:b/>
          <w:sz w:val="21"/>
          <w:szCs w:val="21"/>
        </w:rPr>
        <w:t xml:space="preserve">may either be </w:t>
      </w:r>
    </w:p>
    <w:p w:rsidR="00354028" w:rsidRPr="00D6750F" w:rsidRDefault="00354028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6750F">
        <w:rPr>
          <w:rFonts w:asciiTheme="majorHAnsi" w:hAnsiTheme="majorHAnsi" w:cstheme="majorHAnsi"/>
          <w:b/>
          <w:sz w:val="21"/>
          <w:szCs w:val="21"/>
        </w:rPr>
        <w:t xml:space="preserve">         a) </w:t>
      </w:r>
      <w:r w:rsidR="00212864" w:rsidRPr="00D6750F">
        <w:rPr>
          <w:rFonts w:asciiTheme="majorHAnsi" w:hAnsiTheme="majorHAnsi" w:cstheme="majorHAnsi"/>
          <w:b/>
          <w:sz w:val="21"/>
          <w:szCs w:val="21"/>
        </w:rPr>
        <w:t xml:space="preserve">a gain within 6 months after a purchase or </w:t>
      </w:r>
    </w:p>
    <w:p w:rsidR="00212864" w:rsidRPr="00DF5F88" w:rsidRDefault="00354028" w:rsidP="00354028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1"/>
          <w:szCs w:val="21"/>
        </w:rPr>
      </w:pPr>
      <w:r w:rsidRPr="00D6750F">
        <w:rPr>
          <w:rFonts w:asciiTheme="majorHAnsi" w:hAnsiTheme="majorHAnsi" w:cstheme="majorHAnsi"/>
          <w:b/>
          <w:sz w:val="21"/>
          <w:szCs w:val="21"/>
        </w:rPr>
        <w:t xml:space="preserve">         b) </w:t>
      </w:r>
      <w:r w:rsidR="00212864" w:rsidRPr="00D6750F">
        <w:rPr>
          <w:rFonts w:asciiTheme="majorHAnsi" w:hAnsiTheme="majorHAnsi" w:cstheme="majorHAnsi"/>
          <w:b/>
          <w:sz w:val="21"/>
          <w:szCs w:val="21"/>
        </w:rPr>
        <w:t>a</w:t>
      </w:r>
      <w:r w:rsidR="00B940F8" w:rsidRPr="00D6750F">
        <w:rPr>
          <w:rFonts w:asciiTheme="majorHAnsi" w:hAnsiTheme="majorHAnsi" w:cstheme="majorHAnsi"/>
          <w:b/>
          <w:sz w:val="21"/>
          <w:szCs w:val="21"/>
        </w:rPr>
        <w:t>n avoided</w:t>
      </w:r>
      <w:r w:rsidRPr="00D6750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212864" w:rsidRPr="00D6750F">
        <w:rPr>
          <w:rFonts w:asciiTheme="majorHAnsi" w:hAnsiTheme="majorHAnsi" w:cstheme="majorHAnsi"/>
          <w:b/>
          <w:sz w:val="21"/>
          <w:szCs w:val="21"/>
        </w:rPr>
        <w:t>loss within</w:t>
      </w:r>
      <w:r w:rsidR="00212864" w:rsidRPr="00DF5F88">
        <w:rPr>
          <w:rFonts w:asciiTheme="majorHAnsi" w:hAnsiTheme="majorHAnsi" w:cstheme="majorHAnsi"/>
          <w:b/>
          <w:sz w:val="21"/>
          <w:szCs w:val="21"/>
        </w:rPr>
        <w:t xml:space="preserve"> 6 months after a sale.</w:t>
      </w:r>
    </w:p>
    <w:p w:rsidR="00212864" w:rsidRPr="00DF5F88" w:rsidRDefault="00182B66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 w:hint="eastAsia"/>
          <w:b/>
          <w:bCs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lang w:eastAsia="ja-JP"/>
        </w:rPr>
        <w:t xml:space="preserve"> </w:t>
      </w:r>
      <w:r w:rsidR="00B940F8">
        <w:rPr>
          <w:rFonts w:asciiTheme="majorHAnsi" w:hAnsiTheme="majorHAnsi" w:cstheme="majorHAnsi"/>
          <w:b/>
          <w:bCs/>
          <w:sz w:val="22"/>
          <w:szCs w:val="22"/>
          <w:u w:val="single"/>
        </w:rPr>
        <w:t>Sarbanes-Oxley Act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2864" w:rsidRPr="00DF5F8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</w:t>
      </w:r>
    </w:p>
    <w:p w:rsidR="002730D7" w:rsidRP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="Cambria Math" w:hAnsi="Cambria Math" w:cs="Cambria Math"/>
          <w:b/>
          <w:sz w:val="22"/>
          <w:szCs w:val="22"/>
          <w:lang w:eastAsia="ja-JP"/>
        </w:rPr>
        <w:t xml:space="preserve">    </w:t>
      </w:r>
      <w:r w:rsidRPr="002730D7">
        <w:rPr>
          <w:rFonts w:asciiTheme="majorHAnsi" w:hAnsiTheme="majorHAnsi" w:cstheme="majorHAnsi"/>
          <w:b/>
          <w:sz w:val="22"/>
          <w:szCs w:val="22"/>
          <w:u w:val="single"/>
        </w:rPr>
        <w:t>False r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ep</w:t>
      </w:r>
      <w:r w:rsidR="002C64FB">
        <w:rPr>
          <w:rFonts w:asciiTheme="majorHAnsi" w:hAnsiTheme="majorHAnsi" w:cstheme="majorHAnsi"/>
          <w:b/>
          <w:sz w:val="22"/>
          <w:szCs w:val="22"/>
          <w:u w:val="single"/>
        </w:rPr>
        <w:t>o</w:t>
      </w:r>
      <w:r w:rsidRPr="002730D7">
        <w:rPr>
          <w:rFonts w:asciiTheme="majorHAnsi" w:hAnsiTheme="majorHAnsi" w:cstheme="majorHAnsi"/>
          <w:b/>
          <w:sz w:val="22"/>
          <w:szCs w:val="22"/>
          <w:u w:val="single"/>
        </w:rPr>
        <w:t>rts</w:t>
      </w:r>
    </w:p>
    <w:p w:rsid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Pr="00DF5F88">
        <w:rPr>
          <w:rFonts w:asciiTheme="majorHAnsi" w:hAnsiTheme="majorHAnsi" w:cstheme="majorHAnsi"/>
          <w:b/>
          <w:sz w:val="22"/>
          <w:szCs w:val="22"/>
        </w:rPr>
        <w:t>CEO &amp; CFO</w:t>
      </w:r>
      <w:r>
        <w:rPr>
          <w:rFonts w:asciiTheme="majorHAnsi" w:hAnsiTheme="majorHAnsi" w:cstheme="majorHAnsi"/>
          <w:b/>
          <w:sz w:val="22"/>
          <w:szCs w:val="22"/>
        </w:rPr>
        <w:t xml:space="preserve"> of reporting corporations must certify that the reports filed with  </w:t>
      </w:r>
    </w:p>
    <w:p w:rsidR="00212864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SEC </w:t>
      </w:r>
      <w:proofErr w:type="gramStart"/>
      <w:r>
        <w:rPr>
          <w:rFonts w:asciiTheme="majorHAnsi" w:hAnsiTheme="majorHAnsi" w:cstheme="majorHAnsi"/>
          <w:b/>
          <w:sz w:val="22"/>
          <w:szCs w:val="22"/>
        </w:rPr>
        <w:t>are</w:t>
      </w:r>
      <w:proofErr w:type="gramEnd"/>
      <w:r>
        <w:rPr>
          <w:rFonts w:asciiTheme="majorHAnsi" w:hAnsiTheme="majorHAnsi" w:cstheme="majorHAnsi"/>
          <w:b/>
          <w:sz w:val="22"/>
          <w:szCs w:val="22"/>
        </w:rPr>
        <w:t xml:space="preserve"> not false.</w:t>
      </w:r>
    </w:p>
    <w:p w:rsid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If </w:t>
      </w:r>
      <w:r>
        <w:rPr>
          <w:rFonts w:asciiTheme="majorHAnsi" w:hAnsiTheme="majorHAnsi" w:cstheme="majorHAnsi"/>
          <w:b/>
          <w:sz w:val="22"/>
          <w:szCs w:val="22"/>
        </w:rPr>
        <w:t xml:space="preserve">not,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the Corporation (directly or derivatively) may recover:</w:t>
      </w:r>
    </w:p>
    <w:p w:rsid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    </w:t>
      </w:r>
      <w:r w:rsidR="00212864" w:rsidRPr="00DF5F8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a)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Officers' </w:t>
      </w:r>
      <w:r>
        <w:rPr>
          <w:rFonts w:asciiTheme="majorHAnsi" w:hAnsiTheme="majorHAnsi" w:cstheme="majorHAnsi"/>
          <w:b/>
          <w:sz w:val="22"/>
          <w:szCs w:val="22"/>
        </w:rPr>
        <w:t>p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rofits made from trading the company's securities within 12 </w:t>
      </w:r>
    </w:p>
    <w:p w:rsidR="00212864" w:rsidRP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D6750F">
        <w:rPr>
          <w:rFonts w:asciiTheme="majorHAnsi" w:hAnsiTheme="majorHAnsi" w:cstheme="majorHAnsi"/>
          <w:b/>
          <w:sz w:val="2"/>
          <w:szCs w:val="2"/>
        </w:rPr>
        <w:t xml:space="preserve">  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months after the false reports were filed, AND</w:t>
      </w:r>
    </w:p>
    <w:p w:rsidR="00212864" w:rsidRPr="00DF5F88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b)</w:t>
      </w:r>
      <w:r w:rsidR="00D6750F">
        <w:rPr>
          <w:rFonts w:asciiTheme="majorHAnsi" w:hAnsiTheme="majorHAnsi" w:cstheme="majorHAnsi"/>
          <w:b/>
          <w:sz w:val="2"/>
          <w:szCs w:val="2"/>
        </w:rPr>
        <w:t xml:space="preserve">   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Officers’ incentive-based compensation received during that period.</w:t>
      </w:r>
    </w:p>
    <w:p w:rsidR="00212864" w:rsidRP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="Cambria Math" w:hAnsi="Cambria Math" w:cs="Cambria Math"/>
          <w:b/>
          <w:sz w:val="22"/>
          <w:szCs w:val="22"/>
          <w:lang w:eastAsia="ja-JP"/>
        </w:rPr>
        <w:t xml:space="preserve">   </w:t>
      </w:r>
      <w:r w:rsidR="00826BEF">
        <w:rPr>
          <w:rFonts w:asciiTheme="majorHAnsi" w:hAnsiTheme="majorHAnsi" w:cstheme="majorHAnsi"/>
          <w:b/>
          <w:sz w:val="22"/>
          <w:szCs w:val="22"/>
          <w:u w:val="single"/>
        </w:rPr>
        <w:t>Black-Out</w:t>
      </w:r>
    </w:p>
    <w:p w:rsid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T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he Corporation (directly or derivatively) may also recover:</w:t>
      </w:r>
      <w:r w:rsidR="002C64F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ANY profits </w:t>
      </w:r>
    </w:p>
    <w:p w:rsidR="002730D7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made by Officers from trading corporation's stock during "</w:t>
      </w:r>
      <w:proofErr w:type="spellStart"/>
      <w:r w:rsidR="00212864" w:rsidRPr="00DF5F88">
        <w:rPr>
          <w:rFonts w:asciiTheme="majorHAnsi" w:hAnsiTheme="majorHAnsi" w:cstheme="majorHAnsi"/>
          <w:b/>
          <w:sz w:val="22"/>
          <w:szCs w:val="22"/>
        </w:rPr>
        <w:t>black out</w:t>
      </w:r>
      <w:proofErr w:type="spellEnd"/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" </w:t>
      </w:r>
    </w:p>
    <w:p w:rsidR="00212864" w:rsidRPr="00D6750F" w:rsidRDefault="002730D7" w:rsidP="002C64FB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240" w:lineRule="exact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6750F">
        <w:rPr>
          <w:rFonts w:asciiTheme="majorHAnsi" w:hAnsiTheme="majorHAnsi" w:cstheme="majorHAnsi"/>
          <w:b/>
          <w:sz w:val="2"/>
          <w:szCs w:val="2"/>
        </w:rPr>
        <w:t xml:space="preserve">        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>periods of at least 3 days</w:t>
      </w:r>
      <w:r w:rsidR="00B940F8">
        <w:rPr>
          <w:rFonts w:asciiTheme="majorHAnsi" w:hAnsiTheme="majorHAnsi" w:cstheme="majorHAnsi"/>
          <w:b/>
          <w:sz w:val="22"/>
          <w:szCs w:val="22"/>
        </w:rPr>
        <w:t xml:space="preserve">.  </w:t>
      </w:r>
      <w:r w:rsidR="00212864" w:rsidRPr="00DF5F8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2730D7" w:rsidRDefault="002730D7" w:rsidP="002C64FB">
      <w:pPr>
        <w:kinsoku w:val="0"/>
        <w:overflowPunct w:val="0"/>
        <w:autoSpaceDE w:val="0"/>
        <w:autoSpaceDN w:val="0"/>
        <w:snapToGrid w:val="0"/>
        <w:spacing w:line="240" w:lineRule="exact"/>
        <w:contextualSpacing/>
        <w:rPr>
          <w:rFonts w:asciiTheme="majorHAnsi" w:hAnsiTheme="majorHAnsi" w:cstheme="majorHAnsi"/>
          <w:b/>
        </w:rPr>
      </w:pPr>
    </w:p>
    <w:sectPr w:rsidR="00273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14" w:rsidRDefault="00001B14" w:rsidP="00E06C14">
      <w:pPr>
        <w:spacing w:after="0" w:line="240" w:lineRule="auto"/>
      </w:pPr>
      <w:r>
        <w:separator/>
      </w:r>
    </w:p>
  </w:endnote>
  <w:endnote w:type="continuationSeparator" w:id="0">
    <w:p w:rsidR="00001B14" w:rsidRDefault="00001B14" w:rsidP="00E0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14" w:rsidRDefault="00001B14" w:rsidP="00E06C14">
      <w:pPr>
        <w:spacing w:after="0" w:line="240" w:lineRule="auto"/>
      </w:pPr>
      <w:r>
        <w:separator/>
      </w:r>
    </w:p>
  </w:footnote>
  <w:footnote w:type="continuationSeparator" w:id="0">
    <w:p w:rsidR="00001B14" w:rsidRDefault="00001B14" w:rsidP="00E0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4238"/>
    <w:multiLevelType w:val="hybridMultilevel"/>
    <w:tmpl w:val="B588907A"/>
    <w:lvl w:ilvl="0" w:tplc="890E78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0666D04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3788EE92">
      <w:start w:val="1"/>
      <w:numFmt w:val="lowerRoman"/>
      <w:lvlText w:val="%3."/>
      <w:lvlJc w:val="right"/>
      <w:pPr>
        <w:ind w:left="2165" w:hanging="180"/>
      </w:pPr>
      <w:rPr>
        <w:b w:val="0"/>
        <w:i w:val="0"/>
      </w:rPr>
    </w:lvl>
    <w:lvl w:ilvl="3" w:tplc="2288272A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1C4A95EA">
      <w:start w:val="1"/>
      <w:numFmt w:val="lowerLetter"/>
      <w:lvlText w:val="%5."/>
      <w:lvlJc w:val="left"/>
      <w:pPr>
        <w:ind w:left="3240" w:hanging="360"/>
      </w:pPr>
      <w:rPr>
        <w:b w:val="0"/>
        <w:i w:val="0"/>
      </w:rPr>
    </w:lvl>
    <w:lvl w:ilvl="5" w:tplc="588ED0E0">
      <w:start w:val="1"/>
      <w:numFmt w:val="lowerRoman"/>
      <w:lvlText w:val="%6."/>
      <w:lvlJc w:val="right"/>
      <w:pPr>
        <w:ind w:left="3960" w:hanging="180"/>
      </w:pPr>
      <w:rPr>
        <w:b w:val="0"/>
        <w:i w:val="0"/>
      </w:rPr>
    </w:lvl>
    <w:lvl w:ilvl="6" w:tplc="0956AB98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15065"/>
    <w:multiLevelType w:val="hybridMultilevel"/>
    <w:tmpl w:val="22EE5FF2"/>
    <w:lvl w:ilvl="0" w:tplc="383E152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412E493C"/>
    <w:multiLevelType w:val="hybridMultilevel"/>
    <w:tmpl w:val="6422CB66"/>
    <w:lvl w:ilvl="0" w:tplc="7CB822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9352200C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5EE43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B1B055C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8326C46E">
      <w:start w:val="1"/>
      <w:numFmt w:val="lowerLetter"/>
      <w:lvlText w:val="%5."/>
      <w:lvlJc w:val="left"/>
      <w:pPr>
        <w:ind w:left="3240" w:hanging="360"/>
      </w:pPr>
      <w:rPr>
        <w:b w:val="0"/>
        <w:i w:val="0"/>
      </w:rPr>
    </w:lvl>
    <w:lvl w:ilvl="5" w:tplc="F6465FE8">
      <w:start w:val="1"/>
      <w:numFmt w:val="lowerRoman"/>
      <w:lvlText w:val="%6."/>
      <w:lvlJc w:val="right"/>
      <w:pPr>
        <w:ind w:left="3960" w:hanging="180"/>
      </w:pPr>
      <w:rPr>
        <w:b w:val="0"/>
        <w:i w:val="0"/>
      </w:rPr>
    </w:lvl>
    <w:lvl w:ilvl="6" w:tplc="0AD61272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 w:tplc="D1A8C2AA">
      <w:start w:val="1"/>
      <w:numFmt w:val="lowerLetter"/>
      <w:lvlText w:val="%8."/>
      <w:lvlJc w:val="left"/>
      <w:pPr>
        <w:ind w:left="5400" w:hanging="360"/>
      </w:pPr>
      <w:rPr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62173"/>
    <w:multiLevelType w:val="hybridMultilevel"/>
    <w:tmpl w:val="BE10FCDE"/>
    <w:lvl w:ilvl="0" w:tplc="9B102916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6D34402B"/>
    <w:multiLevelType w:val="hybridMultilevel"/>
    <w:tmpl w:val="F8B82EF4"/>
    <w:lvl w:ilvl="0" w:tplc="24CE777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5" w15:restartNumberingAfterBreak="0">
    <w:nsid w:val="6DF23AD7"/>
    <w:multiLevelType w:val="hybridMultilevel"/>
    <w:tmpl w:val="E6ACE222"/>
    <w:lvl w:ilvl="0" w:tplc="ED64B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E62B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5EE43A">
      <w:start w:val="1"/>
      <w:numFmt w:val="lowerRoman"/>
      <w:lvlText w:val="%3."/>
      <w:lvlJc w:val="right"/>
      <w:pPr>
        <w:ind w:left="1800" w:hanging="180"/>
      </w:pPr>
      <w:rPr>
        <w:b w:val="0"/>
        <w:i w:val="0"/>
      </w:rPr>
    </w:lvl>
    <w:lvl w:ilvl="3" w:tplc="B1B055C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8326C46E">
      <w:start w:val="1"/>
      <w:numFmt w:val="lowerLetter"/>
      <w:lvlText w:val="%5."/>
      <w:lvlJc w:val="left"/>
      <w:pPr>
        <w:ind w:left="1495" w:hanging="360"/>
      </w:pPr>
      <w:rPr>
        <w:b w:val="0"/>
        <w:i w:val="0"/>
      </w:rPr>
    </w:lvl>
    <w:lvl w:ilvl="5" w:tplc="F6465FE8">
      <w:start w:val="1"/>
      <w:numFmt w:val="lowerRoman"/>
      <w:lvlText w:val="%6."/>
      <w:lvlJc w:val="right"/>
      <w:pPr>
        <w:ind w:left="3960" w:hanging="180"/>
      </w:pPr>
      <w:rPr>
        <w:b w:val="0"/>
        <w:i w:val="0"/>
      </w:rPr>
    </w:lvl>
    <w:lvl w:ilvl="6" w:tplc="0AD61272">
      <w:start w:val="1"/>
      <w:numFmt w:val="decimal"/>
      <w:lvlText w:val="%7."/>
      <w:lvlJc w:val="left"/>
      <w:pPr>
        <w:ind w:left="4680" w:hanging="360"/>
      </w:pPr>
      <w:rPr>
        <w:b w:val="0"/>
        <w:i w:val="0"/>
      </w:rPr>
    </w:lvl>
    <w:lvl w:ilvl="7" w:tplc="D1A8C2AA">
      <w:start w:val="1"/>
      <w:numFmt w:val="lowerLetter"/>
      <w:lvlText w:val="%8."/>
      <w:lvlJc w:val="left"/>
      <w:pPr>
        <w:ind w:left="5400" w:hanging="360"/>
      </w:pPr>
      <w:rPr>
        <w:b w:val="0"/>
        <w:i w:val="0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815216"/>
    <w:multiLevelType w:val="hybridMultilevel"/>
    <w:tmpl w:val="2222DA84"/>
    <w:lvl w:ilvl="0" w:tplc="FED24546">
      <w:start w:val="1"/>
      <w:numFmt w:val="decimal"/>
      <w:lvlText w:val="%1)"/>
      <w:lvlJc w:val="left"/>
      <w:pPr>
        <w:ind w:left="15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7" w:hanging="360"/>
      </w:pPr>
    </w:lvl>
    <w:lvl w:ilvl="2" w:tplc="0409001B" w:tentative="1">
      <w:start w:val="1"/>
      <w:numFmt w:val="lowerRoman"/>
      <w:lvlText w:val="%3."/>
      <w:lvlJc w:val="right"/>
      <w:pPr>
        <w:ind w:left="3017" w:hanging="180"/>
      </w:pPr>
    </w:lvl>
    <w:lvl w:ilvl="3" w:tplc="0409000F" w:tentative="1">
      <w:start w:val="1"/>
      <w:numFmt w:val="decimal"/>
      <w:lvlText w:val="%4."/>
      <w:lvlJc w:val="left"/>
      <w:pPr>
        <w:ind w:left="3737" w:hanging="360"/>
      </w:pPr>
    </w:lvl>
    <w:lvl w:ilvl="4" w:tplc="04090019" w:tentative="1">
      <w:start w:val="1"/>
      <w:numFmt w:val="lowerLetter"/>
      <w:lvlText w:val="%5."/>
      <w:lvlJc w:val="left"/>
      <w:pPr>
        <w:ind w:left="4457" w:hanging="360"/>
      </w:pPr>
    </w:lvl>
    <w:lvl w:ilvl="5" w:tplc="0409001B" w:tentative="1">
      <w:start w:val="1"/>
      <w:numFmt w:val="lowerRoman"/>
      <w:lvlText w:val="%6."/>
      <w:lvlJc w:val="right"/>
      <w:pPr>
        <w:ind w:left="5177" w:hanging="180"/>
      </w:pPr>
    </w:lvl>
    <w:lvl w:ilvl="6" w:tplc="0409000F" w:tentative="1">
      <w:start w:val="1"/>
      <w:numFmt w:val="decimal"/>
      <w:lvlText w:val="%7."/>
      <w:lvlJc w:val="left"/>
      <w:pPr>
        <w:ind w:left="5897" w:hanging="360"/>
      </w:pPr>
    </w:lvl>
    <w:lvl w:ilvl="7" w:tplc="04090019" w:tentative="1">
      <w:start w:val="1"/>
      <w:numFmt w:val="lowerLetter"/>
      <w:lvlText w:val="%8."/>
      <w:lvlJc w:val="left"/>
      <w:pPr>
        <w:ind w:left="6617" w:hanging="360"/>
      </w:pPr>
    </w:lvl>
    <w:lvl w:ilvl="8" w:tplc="040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7" w15:restartNumberingAfterBreak="0">
    <w:nsid w:val="7EBD6166"/>
    <w:multiLevelType w:val="multilevel"/>
    <w:tmpl w:val="A98626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1A"/>
    <w:rsid w:val="00001B14"/>
    <w:rsid w:val="00037496"/>
    <w:rsid w:val="000417BC"/>
    <w:rsid w:val="00070B30"/>
    <w:rsid w:val="0008432B"/>
    <w:rsid w:val="00087BF9"/>
    <w:rsid w:val="000A11C4"/>
    <w:rsid w:val="000A72EC"/>
    <w:rsid w:val="000F3F7F"/>
    <w:rsid w:val="00126D54"/>
    <w:rsid w:val="00127983"/>
    <w:rsid w:val="0015194C"/>
    <w:rsid w:val="00163268"/>
    <w:rsid w:val="00172DF9"/>
    <w:rsid w:val="00174E20"/>
    <w:rsid w:val="00182B66"/>
    <w:rsid w:val="0018671A"/>
    <w:rsid w:val="001C3C4D"/>
    <w:rsid w:val="001F5D1A"/>
    <w:rsid w:val="001F65B4"/>
    <w:rsid w:val="00202B99"/>
    <w:rsid w:val="00202DFF"/>
    <w:rsid w:val="00212864"/>
    <w:rsid w:val="00215259"/>
    <w:rsid w:val="00257181"/>
    <w:rsid w:val="002730D7"/>
    <w:rsid w:val="002C64FB"/>
    <w:rsid w:val="002C7C4C"/>
    <w:rsid w:val="002F0B3C"/>
    <w:rsid w:val="002F72DE"/>
    <w:rsid w:val="003017E4"/>
    <w:rsid w:val="00310DC2"/>
    <w:rsid w:val="0031280E"/>
    <w:rsid w:val="00354028"/>
    <w:rsid w:val="00372ACA"/>
    <w:rsid w:val="003A0050"/>
    <w:rsid w:val="003C6B49"/>
    <w:rsid w:val="00427D23"/>
    <w:rsid w:val="00496C73"/>
    <w:rsid w:val="004A17AE"/>
    <w:rsid w:val="004B69AF"/>
    <w:rsid w:val="004E7534"/>
    <w:rsid w:val="005429AF"/>
    <w:rsid w:val="00552CEE"/>
    <w:rsid w:val="005622B6"/>
    <w:rsid w:val="00577F21"/>
    <w:rsid w:val="00596C95"/>
    <w:rsid w:val="00615E8D"/>
    <w:rsid w:val="006161C2"/>
    <w:rsid w:val="00635612"/>
    <w:rsid w:val="00646122"/>
    <w:rsid w:val="00646993"/>
    <w:rsid w:val="00675A3C"/>
    <w:rsid w:val="00684377"/>
    <w:rsid w:val="006B54DC"/>
    <w:rsid w:val="006C0AFA"/>
    <w:rsid w:val="006C6C29"/>
    <w:rsid w:val="006E3175"/>
    <w:rsid w:val="00714C60"/>
    <w:rsid w:val="00721101"/>
    <w:rsid w:val="00740978"/>
    <w:rsid w:val="00744CDC"/>
    <w:rsid w:val="00747F77"/>
    <w:rsid w:val="00751447"/>
    <w:rsid w:val="00756834"/>
    <w:rsid w:val="007721FD"/>
    <w:rsid w:val="0077240E"/>
    <w:rsid w:val="007A409A"/>
    <w:rsid w:val="00826BEF"/>
    <w:rsid w:val="00861804"/>
    <w:rsid w:val="008D6ED7"/>
    <w:rsid w:val="008E2712"/>
    <w:rsid w:val="009011AA"/>
    <w:rsid w:val="0090689B"/>
    <w:rsid w:val="00925010"/>
    <w:rsid w:val="009C0151"/>
    <w:rsid w:val="009F079B"/>
    <w:rsid w:val="00A14219"/>
    <w:rsid w:val="00A27EA6"/>
    <w:rsid w:val="00A320B4"/>
    <w:rsid w:val="00A40B3E"/>
    <w:rsid w:val="00A4747F"/>
    <w:rsid w:val="00A91F46"/>
    <w:rsid w:val="00A977B5"/>
    <w:rsid w:val="00AB306D"/>
    <w:rsid w:val="00AE69FF"/>
    <w:rsid w:val="00AF358F"/>
    <w:rsid w:val="00B12160"/>
    <w:rsid w:val="00B858E4"/>
    <w:rsid w:val="00B940F8"/>
    <w:rsid w:val="00BA28D9"/>
    <w:rsid w:val="00BC7944"/>
    <w:rsid w:val="00BE7C0F"/>
    <w:rsid w:val="00BF2FBE"/>
    <w:rsid w:val="00C04B89"/>
    <w:rsid w:val="00C24684"/>
    <w:rsid w:val="00C825D8"/>
    <w:rsid w:val="00C95F06"/>
    <w:rsid w:val="00CA3DA6"/>
    <w:rsid w:val="00CB40A3"/>
    <w:rsid w:val="00CC03F1"/>
    <w:rsid w:val="00CD6D52"/>
    <w:rsid w:val="00D61173"/>
    <w:rsid w:val="00D6750F"/>
    <w:rsid w:val="00D73F77"/>
    <w:rsid w:val="00D75C33"/>
    <w:rsid w:val="00D82A55"/>
    <w:rsid w:val="00DC0AD3"/>
    <w:rsid w:val="00DD7C5A"/>
    <w:rsid w:val="00DF32D6"/>
    <w:rsid w:val="00DF585C"/>
    <w:rsid w:val="00DF5F88"/>
    <w:rsid w:val="00E06C14"/>
    <w:rsid w:val="00E12674"/>
    <w:rsid w:val="00E30EFC"/>
    <w:rsid w:val="00E42DF7"/>
    <w:rsid w:val="00E51FED"/>
    <w:rsid w:val="00E6414D"/>
    <w:rsid w:val="00E711DA"/>
    <w:rsid w:val="00E95DDE"/>
    <w:rsid w:val="00EA4CCF"/>
    <w:rsid w:val="00EB4DBA"/>
    <w:rsid w:val="00EC3495"/>
    <w:rsid w:val="00EC5C61"/>
    <w:rsid w:val="00EE07AA"/>
    <w:rsid w:val="00EE26A9"/>
    <w:rsid w:val="00F3072A"/>
    <w:rsid w:val="00F31CF6"/>
    <w:rsid w:val="00F365F8"/>
    <w:rsid w:val="00FC26FD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4182D5B"/>
  <w15:chartTrackingRefBased/>
  <w15:docId w15:val="{764F2AFD-475C-4A78-BE00-6F9C071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1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1F46"/>
    <w:rPr>
      <w:color w:val="0563C1"/>
      <w:u w:val="single"/>
    </w:rPr>
  </w:style>
  <w:style w:type="paragraph" w:styleId="Web">
    <w:name w:val="Normal (Web)"/>
    <w:basedOn w:val="a"/>
    <w:unhideWhenUsed/>
    <w:rsid w:val="00A91F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customStyle="1" w:styleId="grame">
    <w:name w:val="grame"/>
    <w:basedOn w:val="a0"/>
    <w:rsid w:val="00E12674"/>
  </w:style>
  <w:style w:type="character" w:customStyle="1" w:styleId="termtext">
    <w:name w:val="termtext"/>
    <w:basedOn w:val="a0"/>
    <w:rsid w:val="00037496"/>
  </w:style>
  <w:style w:type="paragraph" w:styleId="a4">
    <w:name w:val="header"/>
    <w:basedOn w:val="a"/>
    <w:link w:val="a5"/>
    <w:unhideWhenUsed/>
    <w:rsid w:val="00E06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C14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E06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C14"/>
    <w:rPr>
      <w:kern w:val="0"/>
      <w:sz w:val="22"/>
    </w:rPr>
  </w:style>
  <w:style w:type="paragraph" w:customStyle="1" w:styleId="western">
    <w:name w:val="western"/>
    <w:basedOn w:val="a"/>
    <w:rsid w:val="00E06C14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character" w:styleId="a8">
    <w:name w:val="Emphasis"/>
    <w:uiPriority w:val="20"/>
    <w:qFormat/>
    <w:rsid w:val="00BE7C0F"/>
    <w:rPr>
      <w:i/>
      <w:iCs/>
    </w:rPr>
  </w:style>
  <w:style w:type="paragraph" w:styleId="a9">
    <w:name w:val="List Paragraph"/>
    <w:basedOn w:val="a"/>
    <w:uiPriority w:val="34"/>
    <w:qFormat/>
    <w:rsid w:val="00DD7C5A"/>
    <w:pPr>
      <w:ind w:left="720"/>
      <w:contextualSpacing/>
    </w:pPr>
  </w:style>
  <w:style w:type="character" w:customStyle="1" w:styleId="et03">
    <w:name w:val="et03"/>
    <w:rsid w:val="00212864"/>
  </w:style>
  <w:style w:type="paragraph" w:customStyle="1" w:styleId="Default">
    <w:name w:val="Default"/>
    <w:rsid w:val="00CA3DA6"/>
    <w:pPr>
      <w:widowControl w:val="0"/>
      <w:autoSpaceDE w:val="0"/>
      <w:autoSpaceDN w:val="0"/>
      <w:adjustRightInd w:val="0"/>
    </w:pPr>
    <w:rPr>
      <w:rFonts w:ascii="Arial" w:eastAsia="Yu Mincho" w:hAnsi="Arial" w:cs="Arial"/>
      <w:color w:val="000000"/>
      <w:kern w:val="0"/>
      <w:sz w:val="24"/>
      <w:szCs w:val="24"/>
    </w:rPr>
  </w:style>
  <w:style w:type="paragraph" w:customStyle="1" w:styleId="aa">
    <w:name w:val="一太郎"/>
    <w:rsid w:val="00B858E4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MS Mincho" w:hAnsi="Times New Roman" w:cs="MS Mincho"/>
      <w:spacing w:val="5"/>
      <w:kern w:val="0"/>
      <w:sz w:val="24"/>
      <w:szCs w:val="24"/>
    </w:rPr>
  </w:style>
  <w:style w:type="character" w:customStyle="1" w:styleId="hscoswrapper">
    <w:name w:val="hs_cos_wrapper"/>
    <w:rsid w:val="00B8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727C-AA0C-47A3-9120-0BC0791F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12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内田清隆法律事務所</dc:creator>
  <cp:keywords/>
  <dc:description/>
  <cp:lastModifiedBy>Kiyotaka Uchida</cp:lastModifiedBy>
  <cp:revision>37</cp:revision>
  <dcterms:created xsi:type="dcterms:W3CDTF">2018-10-21T03:09:00Z</dcterms:created>
  <dcterms:modified xsi:type="dcterms:W3CDTF">2019-02-16T04:19:00Z</dcterms:modified>
</cp:coreProperties>
</file>